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i w:val="1"/>
          <w:sz w:val="28"/>
          <w:szCs w:val="28"/>
        </w:rPr>
      </w:pPr>
      <w:r w:rsidDel="00000000" w:rsidR="00000000" w:rsidRPr="00000000">
        <w:rPr>
          <w:b w:val="1"/>
          <w:sz w:val="28"/>
          <w:szCs w:val="28"/>
          <w:rtl w:val="0"/>
        </w:rPr>
        <w:t xml:space="preserve">BSA Troop 300 - Administrative Policy</w:t>
      </w:r>
      <w:r w:rsidDel="00000000" w:rsidR="00000000" w:rsidRPr="00000000">
        <w:rPr>
          <w:rtl w:val="0"/>
        </w:rPr>
      </w:r>
    </w:p>
    <w:p w:rsidR="00000000" w:rsidDel="00000000" w:rsidP="00000000" w:rsidRDefault="00000000" w:rsidRPr="00000000" w14:paraId="00000002">
      <w:pPr>
        <w:pageBreakBefore w:val="0"/>
        <w:jc w:val="center"/>
        <w:rPr>
          <w:b w:val="1"/>
          <w:i w:val="1"/>
          <w:sz w:val="28"/>
          <w:szCs w:val="28"/>
        </w:rPr>
      </w:pPr>
      <w:r w:rsidDel="00000000" w:rsidR="00000000" w:rsidRPr="00000000">
        <w:rPr>
          <w:b w:val="1"/>
          <w:i w:val="1"/>
          <w:sz w:val="28"/>
          <w:szCs w:val="28"/>
          <w:rtl w:val="0"/>
        </w:rPr>
        <w:t xml:space="preserve">Version 1.0 approved – October 1, 2018 </w:t>
      </w:r>
    </w:p>
    <w:p w:rsidR="00000000" w:rsidDel="00000000" w:rsidP="00000000" w:rsidRDefault="00000000" w:rsidRPr="00000000" w14:paraId="00000003">
      <w:pPr>
        <w:pageBreakBefore w:val="0"/>
        <w:jc w:val="center"/>
        <w:rPr>
          <w:b w:val="1"/>
          <w:i w:val="1"/>
          <w:sz w:val="28"/>
          <w:szCs w:val="28"/>
        </w:rPr>
      </w:pPr>
      <w:r w:rsidDel="00000000" w:rsidR="00000000" w:rsidRPr="00000000">
        <w:rPr>
          <w:b w:val="1"/>
          <w:i w:val="1"/>
          <w:sz w:val="28"/>
          <w:szCs w:val="28"/>
          <w:rtl w:val="0"/>
        </w:rPr>
        <w:t xml:space="preserve">Version 1.1 approved - December 8, 2018</w:t>
      </w:r>
    </w:p>
    <w:p w:rsidR="00000000" w:rsidDel="00000000" w:rsidP="00000000" w:rsidRDefault="00000000" w:rsidRPr="00000000" w14:paraId="00000004">
      <w:pPr>
        <w:pageBreakBefore w:val="0"/>
        <w:jc w:val="center"/>
        <w:rPr>
          <w:b w:val="1"/>
          <w:i w:val="1"/>
          <w:sz w:val="28"/>
          <w:szCs w:val="28"/>
        </w:rPr>
      </w:pPr>
      <w:r w:rsidDel="00000000" w:rsidR="00000000" w:rsidRPr="00000000">
        <w:rPr>
          <w:b w:val="1"/>
          <w:i w:val="1"/>
          <w:sz w:val="28"/>
          <w:szCs w:val="28"/>
          <w:rtl w:val="0"/>
        </w:rPr>
        <w:t xml:space="preserve">Version 1.2 approved - June 1, 2020</w:t>
      </w:r>
    </w:p>
    <w:p w:rsidR="00000000" w:rsidDel="00000000" w:rsidP="00000000" w:rsidRDefault="00000000" w:rsidRPr="00000000" w14:paraId="00000005">
      <w:pPr>
        <w:pageBreakBefore w:val="0"/>
        <w:jc w:val="center"/>
        <w:rP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Code of Conduct</w:t>
      </w:r>
    </w:p>
    <w:p w:rsidR="00000000" w:rsidDel="00000000" w:rsidP="00000000" w:rsidRDefault="00000000" w:rsidRPr="00000000" w14:paraId="0000000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Scouts are to abide by the </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Scout Oath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Scout Law</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Uniforms are required for participation in all Scout meetings and special events.  Scouts and Leaders are to wear Class A uniforms, unless notice is provided to wear Class B uniforms.  </w:t>
      </w:r>
    </w:p>
    <w:p w:rsidR="00000000" w:rsidDel="00000000" w:rsidP="00000000" w:rsidRDefault="00000000" w:rsidRPr="00000000" w14:paraId="000000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Harassment or horseplay will not be tolerated.</w:t>
      </w:r>
    </w:p>
    <w:p w:rsidR="00000000" w:rsidDel="00000000" w:rsidP="00000000" w:rsidRDefault="00000000" w:rsidRPr="00000000" w14:paraId="0000000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Use of cell phones &amp; electronics shall comply with the Troop 300 Technology Policy (see attached)</w:t>
      </w:r>
    </w:p>
    <w:p w:rsidR="00000000" w:rsidDel="00000000" w:rsidP="00000000" w:rsidRDefault="00000000" w:rsidRPr="00000000" w14:paraId="0000000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Communications</w:t>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Troop Announcements will be made weekly in electronic form.</w:t>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Troop 300 web site will be maintained for posting troop information.</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Troop 300 Facebook page will be maintained to post social media.</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Parents are encouraged to listen in on announcements at the end of meetings.</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Parent phone calls to scouts during outings are allowed, only if a prior call is made to scout leaders to first determine if this would an appropriate time to call.  </w:t>
      </w:r>
    </w:p>
    <w:p w:rsidR="00000000" w:rsidDel="00000000" w:rsidP="00000000" w:rsidRDefault="00000000" w:rsidRPr="00000000" w14:paraId="000000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Planning and Programming</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Troop will meet weekly during the school year.  </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Patrol Leaders Council (PLC) will determine summer programming.</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PLC will meet monthly to finalize coming months meeting plans, and to plan the following months meetings.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Leaders, PLC, and Parents will meet annually for Yearly Planning Meeting</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monthly and yearly calendar are to be prepared and updated regularly by the Troop Committee</w:t>
      </w:r>
    </w:p>
    <w:p w:rsidR="00000000" w:rsidDel="00000000" w:rsidP="00000000" w:rsidRDefault="00000000" w:rsidRPr="00000000" w14:paraId="0000001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Activities and Special Events</w:t>
      </w:r>
    </w:p>
    <w:p w:rsidR="00000000" w:rsidDel="00000000" w:rsidP="00000000" w:rsidRDefault="00000000" w:rsidRPr="00000000" w14:paraId="0000001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Troop will strive to offer monthly outings, campouts and service projects.</w:t>
      </w:r>
    </w:p>
    <w:p w:rsidR="00000000" w:rsidDel="00000000" w:rsidP="00000000" w:rsidRDefault="00000000" w:rsidRPr="00000000" w14:paraId="0000001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minimum of three Scouts and two Leaders shall be maintained for all events.</w:t>
      </w:r>
    </w:p>
    <w:p w:rsidR="00000000" w:rsidDel="00000000" w:rsidP="00000000" w:rsidRDefault="00000000" w:rsidRPr="00000000" w14:paraId="0000001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parents and leaders participating in Troop meetings or events must have appropriate clearance prior to participating.  </w:t>
      </w:r>
    </w:p>
    <w:p w:rsidR="00000000" w:rsidDel="00000000" w:rsidP="00000000" w:rsidRDefault="00000000" w:rsidRPr="00000000" w14:paraId="0000001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boys attending a Troop 300 meeting or event will attend the event for the duration, unless prior arrangement is made with Troop leadership.</w:t>
      </w:r>
    </w:p>
    <w:p w:rsidR="00000000" w:rsidDel="00000000" w:rsidP="00000000" w:rsidRDefault="00000000" w:rsidRPr="00000000" w14:paraId="0000001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 Scout in Troop 300 will provide transportation to and/or from any Troop 300 event for any other Scout(s); siblings may be an exception with parent approval.</w:t>
      </w:r>
    </w:p>
    <w:p w:rsidR="00000000" w:rsidDel="00000000" w:rsidP="00000000" w:rsidRDefault="00000000" w:rsidRPr="00000000" w14:paraId="0000001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Troop will strive to post outings 3 months in advance and close sign-up for trips 1 month prior to the event.</w:t>
      </w:r>
    </w:p>
    <w:p w:rsidR="00000000" w:rsidDel="00000000" w:rsidP="00000000" w:rsidRDefault="00000000" w:rsidRPr="00000000" w14:paraId="0000001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Payment for events are due at the time of sign up.</w:t>
      </w:r>
    </w:p>
    <w:p w:rsidR="00000000" w:rsidDel="00000000" w:rsidP="00000000" w:rsidRDefault="00000000" w:rsidRPr="00000000" w14:paraId="0000001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 refunds will be provided for troop events after sign-up is closed, however substitutions can be made if another scout would like to attend in their place. </w:t>
      </w:r>
    </w:p>
    <w:p w:rsidR="00000000" w:rsidDel="00000000" w:rsidP="00000000" w:rsidRDefault="00000000" w:rsidRPr="00000000" w14:paraId="0000002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Refunds requested prior to sign-ups being closed are subject to approval by Troop Committee.</w:t>
      </w:r>
    </w:p>
    <w:p w:rsidR="00000000" w:rsidDel="00000000" w:rsidP="00000000" w:rsidRDefault="00000000" w:rsidRPr="00000000" w14:paraId="0000002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Administrative</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Troop Scribe or Designee are to maintain attendance records.</w:t>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Troop elections will take place annually for all leadership positions.  SPL, ASPL, PL, and APL will be elected.  Scouts volunteer for the role, provide a speech to the troop/patrol, followed by a secret ballot.  Tie votes are settled by a runoff vote.  Further tie-breakers are decided by the Scoutmaster.  </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Junior Assistant Scoutmaster (JASM) is nominated by the Scoutmaster.</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other roles are filled by the Patrol Leaders Council (PLC), with the Scoutmaster and Committee Chair.</w:t>
      </w:r>
    </w:p>
    <w:p w:rsidR="00000000" w:rsidDel="00000000" w:rsidP="00000000" w:rsidRDefault="00000000" w:rsidRPr="00000000" w14:paraId="0000002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bookmarkStart w:colFirst="0" w:colLast="0" w:name="_1fob9te" w:id="2"/>
      <w:bookmarkEnd w:id="2"/>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Advancement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troop will work with all scouts to encourage advancement to First Class.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Scoutmaster Conference is to be conducted semi-annually for each Scout whether advancing or not.</w:t>
      </w:r>
    </w:p>
    <w:p w:rsidR="00000000" w:rsidDel="00000000" w:rsidP="00000000" w:rsidRDefault="00000000" w:rsidRPr="00000000" w14:paraId="0000002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Finances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Nominal dues will be collected annually to support the troop and the council.</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minimum of three fundraisers are to be coordinated annually to ensure proper funding of the troop.</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Scouts will have a “Scout Account” where they will be credited for fundraising activity.</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“Scout Account” can be used to fund troop activities for that individual Scout.</w:t>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Scout Account balances may be obtained by contacting the Troop 300 Treasurer.</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Scout who wishes to use the Scout Account balance to pay for an outing must notify the Troop 300 Treasurer.  </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Scout Account balances are forfeited to the troop when the Scout becomes inactive or leaves the troop.</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Scout Account balances may be transferred between siblings when a sibling becomes inactive.</w:t>
      </w:r>
    </w:p>
    <w:p w:rsidR="00000000" w:rsidDel="00000000" w:rsidP="00000000" w:rsidRDefault="00000000" w:rsidRPr="00000000" w14:paraId="0000003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bookmarkStart w:colFirst="0" w:colLast="0" w:name="_3znysh7" w:id="3"/>
      <w:bookmarkEnd w:id="3"/>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Medical Policy</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active members of the Troop, adult leaders and scouts, shall submit medical forms Part A &amp; B at registration, and then annually, to the Troop, prior to participating in any troop outings.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active members of the Troop shall have an annual physical, Part C, submitted annually on a schedule determined by the Medical Coordinator.</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Troop outings more than 24 hours, Leaders will be provided medical forms by the Medical Coordinator for all participants traveling, and Leaders will be briefed by the on any participant’s conditions which the Leader may need to know to prevent medical issues, or to administer first aid.   </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Medical Coordinator will track first aid related training of leaders and scouts within the troop.</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First aid kits will be maintained by the troop and the appropriate kit will be taken on outings.</w:t>
      </w:r>
    </w:p>
    <w:p w:rsidR="00000000" w:rsidDel="00000000" w:rsidP="00000000" w:rsidRDefault="00000000" w:rsidRPr="00000000" w14:paraId="0000003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Technology Policy</w:t>
      </w:r>
      <w:r w:rsidDel="00000000" w:rsidR="00000000" w:rsidRPr="00000000">
        <w:rPr>
          <w:rtl w:val="0"/>
        </w:rPr>
      </w:r>
    </w:p>
    <w:p w:rsidR="00000000" w:rsidDel="00000000" w:rsidP="00000000" w:rsidRDefault="00000000" w:rsidRPr="00000000" w14:paraId="00000039">
      <w:pPr>
        <w:pageBreakBefore w:val="0"/>
        <w:spacing w:after="0" w:line="259" w:lineRule="auto"/>
        <w:ind w:left="72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Purpose</w:t>
      </w:r>
      <w:r w:rsidDel="00000000" w:rsidR="00000000" w:rsidRPr="00000000">
        <w:rPr>
          <w:rFonts w:ascii="Calibri" w:cs="Calibri" w:eastAsia="Calibri" w:hAnsi="Calibri"/>
          <w:sz w:val="28"/>
          <w:szCs w:val="28"/>
          <w:rtl w:val="0"/>
        </w:rPr>
        <w:t xml:space="preserve">:  While mobile technology is now a part of daily life and the majority of scouts have personal mobile phones, the purpose of this policy is to set expectations for parents, scouts, and leaders by providing a clear and defined set of rules governing the use of technology for Troop activities, and to clearly define a set of consequences for infractions.  </w:t>
      </w:r>
    </w:p>
    <w:p w:rsidR="00000000" w:rsidDel="00000000" w:rsidP="00000000" w:rsidRDefault="00000000" w:rsidRPr="00000000" w14:paraId="0000003A">
      <w:pPr>
        <w:pageBreakBefore w:val="0"/>
        <w:spacing w:after="0" w:before="0" w:line="259" w:lineRule="auto"/>
        <w:ind w:left="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pageBreakBefore w:val="0"/>
        <w:spacing w:after="0" w:before="0" w:line="259" w:lineRule="auto"/>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Scoutmaster Pat Klemens from Troop 96 stated in a BSA Leaders Blog ‘Bryan on Scouting’, “There are an incredible number of logical comparisons between a pocketknife and a cellphone.  Both are tools, could be toys, can be used recklessly, can hurt people, can be highly useful, require training for proper use, can at time scare people, and neither are going away.”  “We don’t ban knives, hand axes, or gas lanterns, we teach their use.  Similarly, we don’t ban technology, we teach its use.”  </w:t>
      </w:r>
    </w:p>
    <w:p w:rsidR="00000000" w:rsidDel="00000000" w:rsidP="00000000" w:rsidRDefault="00000000" w:rsidRPr="00000000" w14:paraId="0000003C">
      <w:pPr>
        <w:pageBreakBefore w:val="0"/>
        <w:ind w:left="720"/>
        <w:rPr>
          <w:sz w:val="28"/>
          <w:szCs w:val="28"/>
        </w:rPr>
      </w:pPr>
      <w:r w:rsidDel="00000000" w:rsidR="00000000" w:rsidRPr="00000000">
        <w:rPr>
          <w:rtl w:val="0"/>
        </w:rPr>
      </w:r>
    </w:p>
    <w:p w:rsidR="00000000" w:rsidDel="00000000" w:rsidP="00000000" w:rsidRDefault="00000000" w:rsidRPr="00000000" w14:paraId="0000003D">
      <w:pPr>
        <w:pageBreakBefore w:val="0"/>
        <w:ind w:left="720"/>
        <w:rPr>
          <w:sz w:val="28"/>
          <w:szCs w:val="28"/>
        </w:rPr>
      </w:pPr>
      <w:r w:rsidDel="00000000" w:rsidR="00000000" w:rsidRPr="00000000">
        <w:rPr>
          <w:rtl w:val="0"/>
        </w:rPr>
      </w:r>
    </w:p>
    <w:p w:rsidR="00000000" w:rsidDel="00000000" w:rsidP="00000000" w:rsidRDefault="00000000" w:rsidRPr="00000000" w14:paraId="0000003E">
      <w:pPr>
        <w:pageBreakBefore w:val="0"/>
        <w:ind w:left="720"/>
        <w:rPr>
          <w:sz w:val="28"/>
          <w:szCs w:val="28"/>
        </w:rPr>
      </w:pPr>
      <w:r w:rsidDel="00000000" w:rsidR="00000000" w:rsidRPr="00000000">
        <w:rPr>
          <w:sz w:val="28"/>
          <w:szCs w:val="28"/>
          <w:rtl w:val="0"/>
        </w:rPr>
        <w:t xml:space="preserve">General guidelines</w:t>
      </w:r>
    </w:p>
    <w:p w:rsidR="00000000" w:rsidDel="00000000" w:rsidP="00000000" w:rsidRDefault="00000000" w:rsidRPr="00000000" w14:paraId="000000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Use the technology to build relationships with the troop, find useful information, communicate and share excitement about Scouting.</w:t>
      </w:r>
    </w:p>
    <w:p w:rsidR="00000000" w:rsidDel="00000000" w:rsidP="00000000" w:rsidRDefault="00000000" w:rsidRPr="00000000" w14:paraId="000000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Updates to social sites using appropriate, (non-­embarrassing), photos or clips can share and build excitement about Scouting.</w:t>
      </w:r>
    </w:p>
    <w:p w:rsidR="00000000" w:rsidDel="00000000" w:rsidP="00000000" w:rsidRDefault="00000000" w:rsidRPr="00000000" w14:paraId="000000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Don’t let technology detract from the outdoor experience, the program experience, or the Scouting experience for the troop or patrol.</w:t>
      </w:r>
    </w:p>
    <w:tbl>
      <w:tblPr>
        <w:tblStyle w:val="Table1"/>
        <w:tblW w:w="9540.0" w:type="dxa"/>
        <w:jc w:val="left"/>
        <w:tblInd w:w="6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5"/>
        <w:gridCol w:w="8225"/>
        <w:tblGridChange w:id="0">
          <w:tblGrid>
            <w:gridCol w:w="1315"/>
            <w:gridCol w:w="8225"/>
          </w:tblGrid>
        </w:tblGridChange>
      </w:tblGrid>
      <w:tr>
        <w:trPr>
          <w:cantSplit w:val="0"/>
          <w:tblHeader w:val="0"/>
        </w:trPr>
        <w:tc>
          <w:tcPr/>
          <w:p w:rsidR="00000000" w:rsidDel="00000000" w:rsidP="00000000" w:rsidRDefault="00000000" w:rsidRPr="00000000" w14:paraId="00000042">
            <w:pPr>
              <w:pageBreakBefore w:val="0"/>
              <w:rPr/>
            </w:pPr>
            <w:r w:rsidDel="00000000" w:rsidR="00000000" w:rsidRPr="00000000">
              <w:rPr>
                <w:rtl w:val="0"/>
              </w:rPr>
              <w:t xml:space="preserve">Trustworthy</w:t>
            </w:r>
          </w:p>
        </w:tc>
        <w:tc>
          <w:tcPr/>
          <w:p w:rsidR="00000000" w:rsidDel="00000000" w:rsidP="00000000" w:rsidRDefault="00000000" w:rsidRPr="00000000" w14:paraId="00000043">
            <w:pPr>
              <w:pageBreakBefore w:val="0"/>
              <w:numPr>
                <w:ilvl w:val="0"/>
                <w:numId w:val="13"/>
              </w:numPr>
              <w:ind w:left="360" w:hanging="360"/>
              <w:rPr/>
            </w:pPr>
            <w:r w:rsidDel="00000000" w:rsidR="00000000" w:rsidRPr="00000000">
              <w:rPr>
                <w:rtl w:val="0"/>
              </w:rPr>
              <w:t xml:space="preserve">A Scout is truthful with others online and is </w:t>
            </w:r>
            <w:r w:rsidDel="00000000" w:rsidR="00000000" w:rsidRPr="00000000">
              <w:rPr>
                <w:b w:val="1"/>
                <w:rtl w:val="0"/>
              </w:rPr>
              <w:t xml:space="preserve">careful of the information shared</w:t>
            </w:r>
            <w:r w:rsidDel="00000000" w:rsidR="00000000" w:rsidRPr="00000000">
              <w:rPr>
                <w:rtl w:val="0"/>
              </w:rPr>
              <w:t xml:space="preserve">.</w:t>
            </w:r>
          </w:p>
          <w:p w:rsidR="00000000" w:rsidDel="00000000" w:rsidP="00000000" w:rsidRDefault="00000000" w:rsidRPr="00000000" w14:paraId="00000044">
            <w:pPr>
              <w:pageBreakBefore w:val="0"/>
              <w:numPr>
                <w:ilvl w:val="0"/>
                <w:numId w:val="13"/>
              </w:numPr>
              <w:ind w:left="360" w:hanging="360"/>
              <w:rPr/>
            </w:pPr>
            <w:r w:rsidDel="00000000" w:rsidR="00000000" w:rsidRPr="00000000">
              <w:rPr>
                <w:rtl w:val="0"/>
              </w:rPr>
              <w:t xml:space="preserve">He does the right thing when sharing and makes sure to have </w:t>
            </w:r>
            <w:r w:rsidDel="00000000" w:rsidR="00000000" w:rsidRPr="00000000">
              <w:rPr>
                <w:b w:val="1"/>
                <w:rtl w:val="0"/>
              </w:rPr>
              <w:t xml:space="preserve">permission to share</w:t>
            </w:r>
            <w:r w:rsidDel="00000000" w:rsidR="00000000" w:rsidRPr="00000000">
              <w:rPr>
                <w:rtl w:val="0"/>
              </w:rPr>
              <w:t xml:space="preserve"> the words or pictures of others.</w:t>
            </w:r>
          </w:p>
        </w:tc>
      </w:tr>
      <w:tr>
        <w:trPr>
          <w:cantSplit w:val="0"/>
          <w:tblHeader w:val="0"/>
        </w:trPr>
        <w:tc>
          <w:tcPr/>
          <w:p w:rsidR="00000000" w:rsidDel="00000000" w:rsidP="00000000" w:rsidRDefault="00000000" w:rsidRPr="00000000" w14:paraId="00000045">
            <w:pPr>
              <w:pageBreakBefore w:val="0"/>
              <w:rPr/>
            </w:pPr>
            <w:r w:rsidDel="00000000" w:rsidR="00000000" w:rsidRPr="00000000">
              <w:rPr>
                <w:rtl w:val="0"/>
              </w:rPr>
              <w:t xml:space="preserve">Loyal</w:t>
            </w:r>
          </w:p>
        </w:tc>
        <w:tc>
          <w:tcPr/>
          <w:p w:rsidR="00000000" w:rsidDel="00000000" w:rsidP="00000000" w:rsidRDefault="00000000" w:rsidRPr="00000000" w14:paraId="00000046">
            <w:pPr>
              <w:pageBreakBefore w:val="0"/>
              <w:numPr>
                <w:ilvl w:val="0"/>
                <w:numId w:val="14"/>
              </w:numPr>
              <w:ind w:left="360" w:hanging="360"/>
              <w:rPr/>
            </w:pPr>
            <w:r w:rsidDel="00000000" w:rsidR="00000000" w:rsidRPr="00000000">
              <w:rPr>
                <w:rtl w:val="0"/>
              </w:rPr>
              <w:t xml:space="preserve">A Scout uses his phone or device in a way that </w:t>
            </w:r>
            <w:r w:rsidDel="00000000" w:rsidR="00000000" w:rsidRPr="00000000">
              <w:rPr>
                <w:b w:val="1"/>
                <w:rtl w:val="0"/>
              </w:rPr>
              <w:t xml:space="preserve">adds to his troop or patrol</w:t>
            </w:r>
            <w:r w:rsidDel="00000000" w:rsidR="00000000" w:rsidRPr="00000000">
              <w:rPr>
                <w:rtl w:val="0"/>
              </w:rPr>
              <w:t xml:space="preserve">.</w:t>
            </w:r>
          </w:p>
          <w:p w:rsidR="00000000" w:rsidDel="00000000" w:rsidP="00000000" w:rsidRDefault="00000000" w:rsidRPr="00000000" w14:paraId="00000047">
            <w:pPr>
              <w:pageBreakBefore w:val="0"/>
              <w:numPr>
                <w:ilvl w:val="0"/>
                <w:numId w:val="14"/>
              </w:numPr>
              <w:ind w:left="360" w:hanging="360"/>
              <w:rPr/>
            </w:pPr>
            <w:r w:rsidDel="00000000" w:rsidR="00000000" w:rsidRPr="00000000">
              <w:rPr>
                <w:rtl w:val="0"/>
              </w:rPr>
              <w:t xml:space="preserve">A loyal Scout is </w:t>
            </w:r>
            <w:r w:rsidDel="00000000" w:rsidR="00000000" w:rsidRPr="00000000">
              <w:rPr>
                <w:b w:val="1"/>
                <w:rtl w:val="0"/>
              </w:rPr>
              <w:t xml:space="preserve">careful to post</w:t>
            </w:r>
            <w:r w:rsidDel="00000000" w:rsidR="00000000" w:rsidRPr="00000000">
              <w:rPr>
                <w:rtl w:val="0"/>
              </w:rPr>
              <w:t xml:space="preserve"> only appropriate photos or clips and would never want to embarrass others with his updates or communication.</w:t>
            </w:r>
          </w:p>
          <w:p w:rsidR="00000000" w:rsidDel="00000000" w:rsidP="00000000" w:rsidRDefault="00000000" w:rsidRPr="00000000" w14:paraId="00000048">
            <w:pPr>
              <w:pageBreakBefore w:val="0"/>
              <w:numPr>
                <w:ilvl w:val="0"/>
                <w:numId w:val="14"/>
              </w:numPr>
              <w:ind w:left="360" w:hanging="360"/>
              <w:rPr/>
            </w:pPr>
            <w:r w:rsidDel="00000000" w:rsidR="00000000" w:rsidRPr="00000000">
              <w:rPr>
                <w:rtl w:val="0"/>
              </w:rPr>
              <w:t xml:space="preserve">A loyal Scout </w:t>
            </w:r>
            <w:r w:rsidDel="00000000" w:rsidR="00000000" w:rsidRPr="00000000">
              <w:rPr>
                <w:b w:val="1"/>
                <w:rtl w:val="0"/>
              </w:rPr>
              <w:t xml:space="preserve">would not use a phone to exclude</w:t>
            </w:r>
            <w:r w:rsidDel="00000000" w:rsidR="00000000" w:rsidRPr="00000000">
              <w:rPr>
                <w:rtl w:val="0"/>
              </w:rPr>
              <w:t xml:space="preserve"> some Scouts from the conversation, for example with secret messages.</w:t>
            </w:r>
          </w:p>
        </w:tc>
      </w:tr>
      <w:tr>
        <w:trPr>
          <w:cantSplit w:val="0"/>
          <w:tblHeader w:val="0"/>
        </w:trPr>
        <w:tc>
          <w:tcPr/>
          <w:p w:rsidR="00000000" w:rsidDel="00000000" w:rsidP="00000000" w:rsidRDefault="00000000" w:rsidRPr="00000000" w14:paraId="00000049">
            <w:pPr>
              <w:pageBreakBefore w:val="0"/>
              <w:rPr/>
            </w:pPr>
            <w:r w:rsidDel="00000000" w:rsidR="00000000" w:rsidRPr="00000000">
              <w:rPr>
                <w:rtl w:val="0"/>
              </w:rPr>
              <w:t xml:space="preserve">Helpful</w:t>
            </w:r>
          </w:p>
        </w:tc>
        <w:tc>
          <w:tcPr/>
          <w:p w:rsidR="00000000" w:rsidDel="00000000" w:rsidP="00000000" w:rsidRDefault="00000000" w:rsidRPr="00000000" w14:paraId="0000004A">
            <w:pPr>
              <w:pageBreakBefore w:val="0"/>
              <w:numPr>
                <w:ilvl w:val="0"/>
                <w:numId w:val="15"/>
              </w:numPr>
              <w:ind w:left="360" w:hanging="360"/>
              <w:rPr/>
            </w:pPr>
            <w:r w:rsidDel="00000000" w:rsidR="00000000" w:rsidRPr="00000000">
              <w:rPr>
                <w:rtl w:val="0"/>
              </w:rPr>
              <w:t xml:space="preserve">A Scout could use applications that can </w:t>
            </w:r>
            <w:r w:rsidDel="00000000" w:rsidR="00000000" w:rsidRPr="00000000">
              <w:rPr>
                <w:b w:val="1"/>
                <w:rtl w:val="0"/>
              </w:rPr>
              <w:t xml:space="preserve">add to the outdoor experience</w:t>
            </w:r>
            <w:r w:rsidDel="00000000" w:rsidR="00000000" w:rsidRPr="00000000">
              <w:rPr>
                <w:rtl w:val="0"/>
              </w:rPr>
              <w:t xml:space="preserve">, such as a star-map, first aid or GPS.</w:t>
            </w:r>
          </w:p>
          <w:p w:rsidR="00000000" w:rsidDel="00000000" w:rsidP="00000000" w:rsidRDefault="00000000" w:rsidRPr="00000000" w14:paraId="0000004B">
            <w:pPr>
              <w:pageBreakBefore w:val="0"/>
              <w:numPr>
                <w:ilvl w:val="0"/>
                <w:numId w:val="15"/>
              </w:numPr>
              <w:ind w:left="360" w:hanging="360"/>
              <w:rPr/>
            </w:pPr>
            <w:r w:rsidDel="00000000" w:rsidR="00000000" w:rsidRPr="00000000">
              <w:rPr>
                <w:rtl w:val="0"/>
              </w:rPr>
              <w:t xml:space="preserve">A Scout should </w:t>
            </w:r>
            <w:r w:rsidDel="00000000" w:rsidR="00000000" w:rsidRPr="00000000">
              <w:rPr>
                <w:b w:val="1"/>
                <w:rtl w:val="0"/>
              </w:rPr>
              <w:t xml:space="preserve">alert others to scams</w:t>
            </w:r>
            <w:r w:rsidDel="00000000" w:rsidR="00000000" w:rsidRPr="00000000">
              <w:rPr>
                <w:rtl w:val="0"/>
              </w:rPr>
              <w:t xml:space="preserve">, cheats, and suspicious sites and point them to reliable sources of information. Encourage people to report bad online behavior.</w:t>
            </w:r>
          </w:p>
          <w:p w:rsidR="00000000" w:rsidDel="00000000" w:rsidP="00000000" w:rsidRDefault="00000000" w:rsidRPr="00000000" w14:paraId="0000004C">
            <w:pPr>
              <w:pageBreakBefore w:val="0"/>
              <w:numPr>
                <w:ilvl w:val="0"/>
                <w:numId w:val="15"/>
              </w:numPr>
              <w:ind w:left="360" w:hanging="360"/>
              <w:rPr/>
            </w:pPr>
            <w:r w:rsidDel="00000000" w:rsidR="00000000" w:rsidRPr="00000000">
              <w:rPr>
                <w:rtl w:val="0"/>
              </w:rPr>
              <w:t xml:space="preserve">A Scout may use a phone to </w:t>
            </w:r>
            <w:r w:rsidDel="00000000" w:rsidR="00000000" w:rsidRPr="00000000">
              <w:rPr>
                <w:b w:val="1"/>
                <w:rtl w:val="0"/>
              </w:rPr>
              <w:t xml:space="preserve">take appropriate photos</w:t>
            </w:r>
            <w:r w:rsidDel="00000000" w:rsidR="00000000" w:rsidRPr="00000000">
              <w:rPr>
                <w:rtl w:val="0"/>
              </w:rPr>
              <w:t xml:space="preserve"> of events or situations for the troop or for personal memories.</w:t>
            </w:r>
          </w:p>
        </w:tc>
      </w:tr>
      <w:tr>
        <w:trPr>
          <w:cantSplit w:val="0"/>
          <w:tblHeader w:val="0"/>
        </w:trPr>
        <w:tc>
          <w:tcPr/>
          <w:p w:rsidR="00000000" w:rsidDel="00000000" w:rsidP="00000000" w:rsidRDefault="00000000" w:rsidRPr="00000000" w14:paraId="0000004D">
            <w:pPr>
              <w:pageBreakBefore w:val="0"/>
              <w:rPr/>
            </w:pPr>
            <w:r w:rsidDel="00000000" w:rsidR="00000000" w:rsidRPr="00000000">
              <w:rPr>
                <w:rtl w:val="0"/>
              </w:rPr>
              <w:t xml:space="preserve">Friendly</w:t>
            </w:r>
          </w:p>
        </w:tc>
        <w:tc>
          <w:tcPr/>
          <w:p w:rsidR="00000000" w:rsidDel="00000000" w:rsidP="00000000" w:rsidRDefault="00000000" w:rsidRPr="00000000" w14:paraId="0000004E">
            <w:pPr>
              <w:pageBreakBefore w:val="0"/>
              <w:numPr>
                <w:ilvl w:val="0"/>
                <w:numId w:val="16"/>
              </w:numPr>
              <w:ind w:left="360" w:hanging="360"/>
              <w:rPr/>
            </w:pPr>
            <w:r w:rsidDel="00000000" w:rsidR="00000000" w:rsidRPr="00000000">
              <w:rPr>
                <w:rtl w:val="0"/>
              </w:rPr>
              <w:t xml:space="preserve">A Scout could use his phone </w:t>
            </w:r>
            <w:r w:rsidDel="00000000" w:rsidR="00000000" w:rsidRPr="00000000">
              <w:rPr>
                <w:b w:val="1"/>
                <w:rtl w:val="0"/>
              </w:rPr>
              <w:t xml:space="preserve">to assist someone else</w:t>
            </w:r>
            <w:r w:rsidDel="00000000" w:rsidR="00000000" w:rsidRPr="00000000">
              <w:rPr>
                <w:rtl w:val="0"/>
              </w:rPr>
              <w:t xml:space="preserve"> with information or access to communication.</w:t>
            </w:r>
          </w:p>
          <w:p w:rsidR="00000000" w:rsidDel="00000000" w:rsidP="00000000" w:rsidRDefault="00000000" w:rsidRPr="00000000" w14:paraId="0000004F">
            <w:pPr>
              <w:pageBreakBefore w:val="0"/>
              <w:numPr>
                <w:ilvl w:val="0"/>
                <w:numId w:val="16"/>
              </w:numPr>
              <w:ind w:left="360" w:hanging="360"/>
              <w:rPr/>
            </w:pPr>
            <w:r w:rsidDel="00000000" w:rsidR="00000000" w:rsidRPr="00000000">
              <w:rPr>
                <w:rtl w:val="0"/>
              </w:rPr>
              <w:t xml:space="preserve">A Scout could use his phone to </w:t>
            </w:r>
            <w:r w:rsidDel="00000000" w:rsidR="00000000" w:rsidRPr="00000000">
              <w:rPr>
                <w:b w:val="1"/>
                <w:rtl w:val="0"/>
              </w:rPr>
              <w:t xml:space="preserve">invite others to join Scouting</w:t>
            </w:r>
            <w:r w:rsidDel="00000000" w:rsidR="00000000" w:rsidRPr="00000000">
              <w:rPr>
                <w:rtl w:val="0"/>
              </w:rPr>
              <w:t xml:space="preserve"> or to remind his fellow Scouts of important events and activities.</w:t>
            </w:r>
          </w:p>
        </w:tc>
      </w:tr>
      <w:tr>
        <w:trPr>
          <w:cantSplit w:val="0"/>
          <w:tblHeader w:val="0"/>
        </w:trPr>
        <w:tc>
          <w:tcPr/>
          <w:p w:rsidR="00000000" w:rsidDel="00000000" w:rsidP="00000000" w:rsidRDefault="00000000" w:rsidRPr="00000000" w14:paraId="00000050">
            <w:pPr>
              <w:pageBreakBefore w:val="0"/>
              <w:rPr/>
            </w:pPr>
            <w:r w:rsidDel="00000000" w:rsidR="00000000" w:rsidRPr="00000000">
              <w:rPr>
                <w:rtl w:val="0"/>
              </w:rPr>
              <w:t xml:space="preserve">Courteous</w:t>
            </w:r>
          </w:p>
        </w:tc>
        <w:tc>
          <w:tcPr/>
          <w:p w:rsidR="00000000" w:rsidDel="00000000" w:rsidP="00000000" w:rsidRDefault="00000000" w:rsidRPr="00000000" w14:paraId="00000051">
            <w:pPr>
              <w:pageBreakBefore w:val="0"/>
              <w:numPr>
                <w:ilvl w:val="0"/>
                <w:numId w:val="17"/>
              </w:numPr>
              <w:ind w:left="360" w:hanging="360"/>
              <w:rPr/>
            </w:pPr>
            <w:r w:rsidDel="00000000" w:rsidR="00000000" w:rsidRPr="00000000">
              <w:rPr>
                <w:b w:val="1"/>
                <w:rtl w:val="0"/>
              </w:rPr>
              <w:t xml:space="preserve">Ringers and alert messages should be muted</w:t>
            </w:r>
            <w:r w:rsidDel="00000000" w:rsidR="00000000" w:rsidRPr="00000000">
              <w:rPr>
                <w:rtl w:val="0"/>
              </w:rPr>
              <w:t xml:space="preserve"> — beeps, rings, and recorded music take away from the outdoor and Scout experience.</w:t>
            </w:r>
          </w:p>
          <w:p w:rsidR="00000000" w:rsidDel="00000000" w:rsidP="00000000" w:rsidRDefault="00000000" w:rsidRPr="00000000" w14:paraId="00000052">
            <w:pPr>
              <w:pageBreakBefore w:val="0"/>
              <w:numPr>
                <w:ilvl w:val="0"/>
                <w:numId w:val="17"/>
              </w:numPr>
              <w:ind w:left="360" w:hanging="360"/>
              <w:rPr/>
            </w:pPr>
            <w:r w:rsidDel="00000000" w:rsidR="00000000" w:rsidRPr="00000000">
              <w:rPr>
                <w:b w:val="1"/>
                <w:rtl w:val="0"/>
              </w:rPr>
              <w:t xml:space="preserve">A device should not be a distraction</w:t>
            </w:r>
            <w:r w:rsidDel="00000000" w:rsidR="00000000" w:rsidRPr="00000000">
              <w:rPr>
                <w:rtl w:val="0"/>
              </w:rPr>
              <w:t xml:space="preserve">. Scouts should pay attention to the program and fellow Scouts. In a program or troop situation, a Scout should </w:t>
            </w:r>
            <w:r w:rsidDel="00000000" w:rsidR="00000000" w:rsidRPr="00000000">
              <w:rPr>
                <w:b w:val="1"/>
                <w:rtl w:val="0"/>
              </w:rPr>
              <w:t xml:space="preserve">avoid checking his phone for incoming messages or emails</w:t>
            </w:r>
            <w:r w:rsidDel="00000000" w:rsidR="00000000" w:rsidRPr="00000000">
              <w:rPr>
                <w:rtl w:val="0"/>
              </w:rPr>
              <w:t xml:space="preserve">, unless messages related to the program are expected. Consider using “airplane mode” and wait to check at designated free times.</w:t>
            </w:r>
          </w:p>
          <w:p w:rsidR="00000000" w:rsidDel="00000000" w:rsidP="00000000" w:rsidRDefault="00000000" w:rsidRPr="00000000" w14:paraId="00000053">
            <w:pPr>
              <w:pageBreakBefore w:val="0"/>
              <w:numPr>
                <w:ilvl w:val="0"/>
                <w:numId w:val="17"/>
              </w:numPr>
              <w:ind w:left="360" w:hanging="360"/>
              <w:rPr/>
            </w:pPr>
            <w:r w:rsidDel="00000000" w:rsidR="00000000" w:rsidRPr="00000000">
              <w:rPr>
                <w:rtl w:val="0"/>
              </w:rPr>
              <w:t xml:space="preserve">A courteous Scout </w:t>
            </w:r>
            <w:r w:rsidDel="00000000" w:rsidR="00000000" w:rsidRPr="00000000">
              <w:rPr>
                <w:b w:val="1"/>
                <w:rtl w:val="0"/>
              </w:rPr>
              <w:t xml:space="preserve">does not interrupt a conversation</w:t>
            </w:r>
            <w:r w:rsidDel="00000000" w:rsidR="00000000" w:rsidRPr="00000000">
              <w:rPr>
                <w:rtl w:val="0"/>
              </w:rPr>
              <w:t xml:space="preserve"> with others to stop and check for inbound messages. The courteous Scout focuses his attention on his personal interactions, such as conversations in which he is engaged.</w:t>
            </w:r>
          </w:p>
          <w:p w:rsidR="00000000" w:rsidDel="00000000" w:rsidP="00000000" w:rsidRDefault="00000000" w:rsidRPr="00000000" w14:paraId="00000054">
            <w:pPr>
              <w:pageBreakBefore w:val="0"/>
              <w:numPr>
                <w:ilvl w:val="0"/>
                <w:numId w:val="17"/>
              </w:numPr>
              <w:ind w:left="360" w:hanging="360"/>
              <w:rPr>
                <w:b w:val="1"/>
                <w:u w:val="single"/>
              </w:rPr>
            </w:pPr>
            <w:r w:rsidDel="00000000" w:rsidR="00000000" w:rsidRPr="00000000">
              <w:rPr>
                <w:rtl w:val="0"/>
              </w:rPr>
              <w:t xml:space="preserve">A phone should not be used </w:t>
            </w:r>
            <w:r w:rsidDel="00000000" w:rsidR="00000000" w:rsidRPr="00000000">
              <w:rPr>
                <w:b w:val="1"/>
                <w:rtl w:val="0"/>
              </w:rPr>
              <w:t xml:space="preserve">to insulate a Scout</w:t>
            </w:r>
            <w:r w:rsidDel="00000000" w:rsidR="00000000" w:rsidRPr="00000000">
              <w:rPr>
                <w:rtl w:val="0"/>
              </w:rPr>
              <w:t xml:space="preserve"> from the outdoors or others. For example, a Scout should not use headphones during a Scouting activity. </w:t>
            </w:r>
            <w:r w:rsidDel="00000000" w:rsidR="00000000" w:rsidRPr="00000000">
              <w:rPr>
                <w:b w:val="1"/>
                <w:u w:val="single"/>
                <w:rtl w:val="0"/>
              </w:rPr>
              <w:t xml:space="preserve">During a Scout outing a phone should not be used for entertainment such as playing solo electronic games, idle web surfing, shopping, etc.</w:t>
            </w:r>
          </w:p>
          <w:p w:rsidR="00000000" w:rsidDel="00000000" w:rsidP="00000000" w:rsidRDefault="00000000" w:rsidRPr="00000000" w14:paraId="00000055">
            <w:pPr>
              <w:pageBreakBefore w:val="0"/>
              <w:numPr>
                <w:ilvl w:val="0"/>
                <w:numId w:val="17"/>
              </w:numPr>
              <w:ind w:left="360" w:hanging="360"/>
              <w:rPr/>
            </w:pPr>
            <w:r w:rsidDel="00000000" w:rsidR="00000000" w:rsidRPr="00000000">
              <w:rPr>
                <w:b w:val="1"/>
                <w:rtl w:val="0"/>
              </w:rPr>
              <w:t xml:space="preserve">A</w:t>
            </w:r>
            <w:r w:rsidDel="00000000" w:rsidR="00000000" w:rsidRPr="00000000">
              <w:rPr>
                <w:b w:val="1"/>
                <w:u w:val="single"/>
                <w:rtl w:val="0"/>
              </w:rPr>
              <w:t xml:space="preserve"> phone should not be used to play music or videos</w:t>
            </w:r>
            <w:r w:rsidDel="00000000" w:rsidR="00000000" w:rsidRPr="00000000">
              <w:rPr>
                <w:rtl w:val="0"/>
              </w:rPr>
              <w:t xml:space="preserve"> — for himself or for others — at an outdoor experience. Phone music at a campsite or campfire will take away from the outdoor experience for others.</w:t>
            </w:r>
          </w:p>
        </w:tc>
      </w:tr>
      <w:tr>
        <w:trPr>
          <w:cantSplit w:val="0"/>
          <w:tblHeader w:val="0"/>
        </w:trPr>
        <w:tc>
          <w:tcPr/>
          <w:p w:rsidR="00000000" w:rsidDel="00000000" w:rsidP="00000000" w:rsidRDefault="00000000" w:rsidRPr="00000000" w14:paraId="00000056">
            <w:pPr>
              <w:pageBreakBefore w:val="0"/>
              <w:rPr/>
            </w:pPr>
            <w:r w:rsidDel="00000000" w:rsidR="00000000" w:rsidRPr="00000000">
              <w:rPr>
                <w:rtl w:val="0"/>
              </w:rPr>
              <w:t xml:space="preserve">Kind</w:t>
            </w:r>
          </w:p>
        </w:tc>
        <w:tc>
          <w:tcPr/>
          <w:p w:rsidR="00000000" w:rsidDel="00000000" w:rsidP="00000000" w:rsidRDefault="00000000" w:rsidRPr="00000000" w14:paraId="00000057">
            <w:pPr>
              <w:pageBreakBefore w:val="0"/>
              <w:numPr>
                <w:ilvl w:val="0"/>
                <w:numId w:val="18"/>
              </w:numPr>
              <w:ind w:left="360" w:hanging="360"/>
              <w:rPr/>
            </w:pPr>
            <w:r w:rsidDel="00000000" w:rsidR="00000000" w:rsidRPr="00000000">
              <w:rPr>
                <w:rtl w:val="0"/>
              </w:rPr>
              <w:t xml:space="preserve">Not everyone can afford a smartphone. A Scout</w:t>
            </w:r>
            <w:r w:rsidDel="00000000" w:rsidR="00000000" w:rsidRPr="00000000">
              <w:rPr>
                <w:b w:val="1"/>
                <w:rtl w:val="0"/>
              </w:rPr>
              <w:t xml:space="preserve"> needs to be sensitive to others</w:t>
            </w:r>
            <w:r w:rsidDel="00000000" w:rsidR="00000000" w:rsidRPr="00000000">
              <w:rPr>
                <w:rtl w:val="0"/>
              </w:rPr>
              <w:t xml:space="preserve"> and avoid using his phone in a way that looks like boasting and makes other Scouts disappointed that they cannot afford such a device. This is no different from any other piece of gear.</w:t>
            </w:r>
          </w:p>
          <w:p w:rsidR="00000000" w:rsidDel="00000000" w:rsidP="00000000" w:rsidRDefault="00000000" w:rsidRPr="00000000" w14:paraId="00000058">
            <w:pPr>
              <w:pageBreakBefore w:val="0"/>
              <w:numPr>
                <w:ilvl w:val="0"/>
                <w:numId w:val="18"/>
              </w:numPr>
              <w:ind w:left="360" w:hanging="360"/>
              <w:rPr/>
            </w:pPr>
            <w:r w:rsidDel="00000000" w:rsidR="00000000" w:rsidRPr="00000000">
              <w:rPr>
                <w:rtl w:val="0"/>
              </w:rPr>
              <w:t xml:space="preserve">A Scout </w:t>
            </w:r>
            <w:r w:rsidDel="00000000" w:rsidR="00000000" w:rsidRPr="00000000">
              <w:rPr>
                <w:b w:val="1"/>
                <w:rtl w:val="0"/>
              </w:rPr>
              <w:t xml:space="preserve">always treats people with respect</w:t>
            </w:r>
            <w:r w:rsidDel="00000000" w:rsidR="00000000" w:rsidRPr="00000000">
              <w:rPr>
                <w:rtl w:val="0"/>
              </w:rPr>
              <w:t xml:space="preserve"> while on social networks, playing games, talking, texting or in other digital activities.</w:t>
            </w:r>
          </w:p>
        </w:tc>
      </w:tr>
      <w:tr>
        <w:trPr>
          <w:cantSplit w:val="0"/>
          <w:tblHeader w:val="0"/>
        </w:trPr>
        <w:tc>
          <w:tcPr/>
          <w:p w:rsidR="00000000" w:rsidDel="00000000" w:rsidP="00000000" w:rsidRDefault="00000000" w:rsidRPr="00000000" w14:paraId="00000059">
            <w:pPr>
              <w:pageBreakBefore w:val="0"/>
              <w:rPr/>
            </w:pPr>
            <w:r w:rsidDel="00000000" w:rsidR="00000000" w:rsidRPr="00000000">
              <w:rPr>
                <w:rtl w:val="0"/>
              </w:rPr>
              <w:t xml:space="preserve">Obedient</w:t>
            </w:r>
          </w:p>
        </w:tc>
        <w:tc>
          <w:tcPr/>
          <w:p w:rsidR="00000000" w:rsidDel="00000000" w:rsidP="00000000" w:rsidRDefault="00000000" w:rsidRPr="00000000" w14:paraId="0000005A">
            <w:pPr>
              <w:pageBreakBefore w:val="0"/>
              <w:numPr>
                <w:ilvl w:val="0"/>
                <w:numId w:val="19"/>
              </w:numPr>
              <w:ind w:left="360" w:hanging="360"/>
              <w:rPr/>
            </w:pPr>
            <w:r w:rsidDel="00000000" w:rsidR="00000000" w:rsidRPr="00000000">
              <w:rPr>
                <w:rtl w:val="0"/>
              </w:rPr>
              <w:t xml:space="preserve">When using digital devices, a Scout </w:t>
            </w:r>
            <w:r w:rsidDel="00000000" w:rsidR="00000000" w:rsidRPr="00000000">
              <w:rPr>
                <w:b w:val="1"/>
                <w:rtl w:val="0"/>
              </w:rPr>
              <w:t xml:space="preserve">follows the rules</w:t>
            </w:r>
            <w:r w:rsidDel="00000000" w:rsidR="00000000" w:rsidRPr="00000000">
              <w:rPr>
                <w:rtl w:val="0"/>
              </w:rPr>
              <w:t xml:space="preserve"> and examples set by parents, guardians, teachers, and Scout leaders.</w:t>
            </w:r>
          </w:p>
          <w:p w:rsidR="00000000" w:rsidDel="00000000" w:rsidP="00000000" w:rsidRDefault="00000000" w:rsidRPr="00000000" w14:paraId="0000005B">
            <w:pPr>
              <w:pageBreakBefore w:val="0"/>
              <w:numPr>
                <w:ilvl w:val="0"/>
                <w:numId w:val="19"/>
              </w:numPr>
              <w:ind w:left="360" w:hanging="360"/>
              <w:rPr/>
            </w:pPr>
            <w:r w:rsidDel="00000000" w:rsidR="00000000" w:rsidRPr="00000000">
              <w:rPr>
                <w:rtl w:val="0"/>
              </w:rPr>
              <w:t xml:space="preserve">A Scout </w:t>
            </w:r>
            <w:r w:rsidDel="00000000" w:rsidR="00000000" w:rsidRPr="00000000">
              <w:rPr>
                <w:b w:val="1"/>
                <w:rtl w:val="0"/>
              </w:rPr>
              <w:t xml:space="preserve">abides by the rules</w:t>
            </w:r>
            <w:r w:rsidDel="00000000" w:rsidR="00000000" w:rsidRPr="00000000">
              <w:rPr>
                <w:rtl w:val="0"/>
              </w:rPr>
              <w:t xml:space="preserve"> on websites, services, devices and games.</w:t>
            </w:r>
          </w:p>
          <w:p w:rsidR="00000000" w:rsidDel="00000000" w:rsidP="00000000" w:rsidRDefault="00000000" w:rsidRPr="00000000" w14:paraId="0000005C">
            <w:pPr>
              <w:pageBreakBefore w:val="0"/>
              <w:numPr>
                <w:ilvl w:val="0"/>
                <w:numId w:val="19"/>
              </w:numPr>
              <w:ind w:left="360" w:hanging="360"/>
              <w:rPr/>
            </w:pPr>
            <w:r w:rsidDel="00000000" w:rsidR="00000000" w:rsidRPr="00000000">
              <w:rPr>
                <w:rtl w:val="0"/>
              </w:rPr>
              <w:t xml:space="preserve">A Scout is aware that </w:t>
            </w:r>
            <w:r w:rsidDel="00000000" w:rsidR="00000000" w:rsidRPr="00000000">
              <w:rPr>
                <w:b w:val="1"/>
                <w:rtl w:val="0"/>
              </w:rPr>
              <w:t xml:space="preserve">different settings</w:t>
            </w:r>
            <w:r w:rsidDel="00000000" w:rsidR="00000000" w:rsidRPr="00000000">
              <w:rPr>
                <w:rtl w:val="0"/>
              </w:rPr>
              <w:t xml:space="preserve">, events or locations </w:t>
            </w:r>
            <w:r w:rsidDel="00000000" w:rsidR="00000000" w:rsidRPr="00000000">
              <w:rPr>
                <w:b w:val="1"/>
                <w:rtl w:val="0"/>
              </w:rPr>
              <w:t xml:space="preserve">will have different rules</w:t>
            </w:r>
            <w:r w:rsidDel="00000000" w:rsidR="00000000" w:rsidRPr="00000000">
              <w:rPr>
                <w:rtl w:val="0"/>
              </w:rPr>
              <w:t xml:space="preserve"> for use of electronics.</w:t>
            </w:r>
          </w:p>
        </w:tc>
      </w:tr>
      <w:tr>
        <w:trPr>
          <w:cantSplit w:val="0"/>
          <w:tblHeader w:val="0"/>
        </w:trPr>
        <w:tc>
          <w:tcPr/>
          <w:p w:rsidR="00000000" w:rsidDel="00000000" w:rsidP="00000000" w:rsidRDefault="00000000" w:rsidRPr="00000000" w14:paraId="0000005D">
            <w:pPr>
              <w:pageBreakBefore w:val="0"/>
              <w:rPr/>
            </w:pPr>
            <w:r w:rsidDel="00000000" w:rsidR="00000000" w:rsidRPr="00000000">
              <w:rPr>
                <w:rtl w:val="0"/>
              </w:rPr>
              <w:t xml:space="preserve">Cheerful</w:t>
            </w:r>
          </w:p>
        </w:tc>
        <w:tc>
          <w:tcPr/>
          <w:p w:rsidR="00000000" w:rsidDel="00000000" w:rsidP="00000000" w:rsidRDefault="00000000" w:rsidRPr="00000000" w14:paraId="0000005E">
            <w:pPr>
              <w:pageBreakBefore w:val="0"/>
              <w:numPr>
                <w:ilvl w:val="0"/>
                <w:numId w:val="20"/>
              </w:numPr>
              <w:ind w:left="360" w:hanging="360"/>
              <w:rPr/>
            </w:pPr>
            <w:r w:rsidDel="00000000" w:rsidR="00000000" w:rsidRPr="00000000">
              <w:rPr>
                <w:rtl w:val="0"/>
              </w:rPr>
              <w:t xml:space="preserve">A Scout uses games, messaging tools and social forums </w:t>
            </w:r>
            <w:r w:rsidDel="00000000" w:rsidR="00000000" w:rsidRPr="00000000">
              <w:rPr>
                <w:b w:val="1"/>
                <w:rtl w:val="0"/>
              </w:rPr>
              <w:t xml:space="preserve">to build relationships</w:t>
            </w:r>
            <w:r w:rsidDel="00000000" w:rsidR="00000000" w:rsidRPr="00000000">
              <w:rPr>
                <w:rtl w:val="0"/>
              </w:rPr>
              <w:t xml:space="preserve"> with others </w:t>
            </w:r>
            <w:r w:rsidDel="00000000" w:rsidR="00000000" w:rsidRPr="00000000">
              <w:rPr>
                <w:b w:val="1"/>
                <w:rtl w:val="0"/>
              </w:rPr>
              <w:t xml:space="preserve">while having fun</w:t>
            </w:r>
            <w:r w:rsidDel="00000000" w:rsidR="00000000" w:rsidRPr="00000000">
              <w:rPr>
                <w:rtl w:val="0"/>
              </w:rPr>
            </w:r>
          </w:p>
        </w:tc>
      </w:tr>
      <w:tr>
        <w:trPr>
          <w:cantSplit w:val="0"/>
          <w:tblHeader w:val="0"/>
        </w:trPr>
        <w:tc>
          <w:tcPr/>
          <w:p w:rsidR="00000000" w:rsidDel="00000000" w:rsidP="00000000" w:rsidRDefault="00000000" w:rsidRPr="00000000" w14:paraId="0000005F">
            <w:pPr>
              <w:pageBreakBefore w:val="0"/>
              <w:rPr/>
            </w:pPr>
            <w:r w:rsidDel="00000000" w:rsidR="00000000" w:rsidRPr="00000000">
              <w:rPr>
                <w:rtl w:val="0"/>
              </w:rPr>
              <w:t xml:space="preserve">Thrifty</w:t>
            </w:r>
          </w:p>
        </w:tc>
        <w:tc>
          <w:tcPr/>
          <w:p w:rsidR="00000000" w:rsidDel="00000000" w:rsidP="00000000" w:rsidRDefault="00000000" w:rsidRPr="00000000" w14:paraId="00000060">
            <w:pPr>
              <w:pageBreakBefore w:val="0"/>
              <w:numPr>
                <w:ilvl w:val="0"/>
                <w:numId w:val="20"/>
              </w:numPr>
              <w:ind w:left="360" w:hanging="360"/>
              <w:rPr/>
            </w:pPr>
            <w:r w:rsidDel="00000000" w:rsidR="00000000" w:rsidRPr="00000000">
              <w:rPr>
                <w:rtl w:val="0"/>
              </w:rPr>
              <w:t xml:space="preserve">A Scout recognizes that his phone may run out of power, and learns to </w:t>
            </w:r>
            <w:r w:rsidDel="00000000" w:rsidR="00000000" w:rsidRPr="00000000">
              <w:rPr>
                <w:b w:val="1"/>
                <w:rtl w:val="0"/>
              </w:rPr>
              <w:t xml:space="preserve">take measures to conserve power </w:t>
            </w:r>
            <w:r w:rsidDel="00000000" w:rsidR="00000000" w:rsidRPr="00000000">
              <w:rPr>
                <w:rtl w:val="0"/>
              </w:rPr>
              <w:t xml:space="preserve">in his device such as by turning it off when not in use or by switching to “airplane mode” to conserve his battery.</w:t>
            </w:r>
          </w:p>
          <w:p w:rsidR="00000000" w:rsidDel="00000000" w:rsidP="00000000" w:rsidRDefault="00000000" w:rsidRPr="00000000" w14:paraId="00000061">
            <w:pPr>
              <w:pageBreakBefore w:val="0"/>
              <w:numPr>
                <w:ilvl w:val="0"/>
                <w:numId w:val="20"/>
              </w:numPr>
              <w:ind w:left="360" w:hanging="360"/>
              <w:rPr/>
            </w:pPr>
            <w:r w:rsidDel="00000000" w:rsidR="00000000" w:rsidRPr="00000000">
              <w:rPr>
                <w:rtl w:val="0"/>
              </w:rPr>
              <w:t xml:space="preserve">A Scout should </w:t>
            </w:r>
            <w:r w:rsidDel="00000000" w:rsidR="00000000" w:rsidRPr="00000000">
              <w:rPr>
                <w:b w:val="1"/>
                <w:rtl w:val="0"/>
              </w:rPr>
              <w:t xml:space="preserve">not become overly reliant on his device</w:t>
            </w:r>
            <w:r w:rsidDel="00000000" w:rsidR="00000000" w:rsidRPr="00000000">
              <w:rPr>
                <w:rtl w:val="0"/>
              </w:rPr>
              <w:t xml:space="preserve">. For example, a Scout should be ready with his map and compass rather than rely on his smartphone GPS.</w:t>
            </w:r>
          </w:p>
          <w:p w:rsidR="00000000" w:rsidDel="00000000" w:rsidP="00000000" w:rsidRDefault="00000000" w:rsidRPr="00000000" w14:paraId="00000062">
            <w:pPr>
              <w:pageBreakBefore w:val="0"/>
              <w:numPr>
                <w:ilvl w:val="0"/>
                <w:numId w:val="21"/>
              </w:numPr>
              <w:ind w:left="360" w:hanging="360"/>
              <w:rPr/>
            </w:pPr>
            <w:r w:rsidDel="00000000" w:rsidR="00000000" w:rsidRPr="00000000">
              <w:rPr>
                <w:rtl w:val="0"/>
              </w:rPr>
              <w:t xml:space="preserve">A Scout is </w:t>
            </w:r>
            <w:r w:rsidDel="00000000" w:rsidR="00000000" w:rsidRPr="00000000">
              <w:rPr>
                <w:b w:val="1"/>
                <w:rtl w:val="0"/>
              </w:rPr>
              <w:t xml:space="preserve">a smart consumer</w:t>
            </w:r>
            <w:r w:rsidDel="00000000" w:rsidR="00000000" w:rsidRPr="00000000">
              <w:rPr>
                <w:rtl w:val="0"/>
              </w:rPr>
              <w:t xml:space="preserve">. He knows his voice, text, and data plans and uses them wisely, careful not to run up charges on apps and sites.</w:t>
            </w:r>
          </w:p>
        </w:tc>
      </w:tr>
      <w:tr>
        <w:trPr>
          <w:cantSplit w:val="0"/>
          <w:tblHeader w:val="0"/>
        </w:trPr>
        <w:tc>
          <w:tcPr/>
          <w:p w:rsidR="00000000" w:rsidDel="00000000" w:rsidP="00000000" w:rsidRDefault="00000000" w:rsidRPr="00000000" w14:paraId="00000063">
            <w:pPr>
              <w:pageBreakBefore w:val="0"/>
              <w:rPr/>
            </w:pPr>
            <w:r w:rsidDel="00000000" w:rsidR="00000000" w:rsidRPr="00000000">
              <w:rPr>
                <w:rtl w:val="0"/>
              </w:rPr>
              <w:t xml:space="preserve">Brave</w:t>
            </w:r>
          </w:p>
        </w:tc>
        <w:tc>
          <w:tcPr/>
          <w:p w:rsidR="00000000" w:rsidDel="00000000" w:rsidP="00000000" w:rsidRDefault="00000000" w:rsidRPr="00000000" w14:paraId="00000064">
            <w:pPr>
              <w:pageBreakBefore w:val="0"/>
              <w:numPr>
                <w:ilvl w:val="0"/>
                <w:numId w:val="21"/>
              </w:numPr>
              <w:ind w:left="360" w:hanging="360"/>
              <w:rPr/>
            </w:pPr>
            <w:r w:rsidDel="00000000" w:rsidR="00000000" w:rsidRPr="00000000">
              <w:rPr>
                <w:rtl w:val="0"/>
              </w:rPr>
              <w:t xml:space="preserve">The Scout </w:t>
            </w:r>
            <w:r w:rsidDel="00000000" w:rsidR="00000000" w:rsidRPr="00000000">
              <w:rPr>
                <w:b w:val="1"/>
                <w:u w:val="single"/>
                <w:rtl w:val="0"/>
              </w:rPr>
              <w:t xml:space="preserve">should not normally be calling home, or sending text messages back and forth with home</w:t>
            </w:r>
            <w:r w:rsidDel="00000000" w:rsidR="00000000" w:rsidRPr="00000000">
              <w:rPr>
                <w:rtl w:val="0"/>
              </w:rPr>
              <w:t xml:space="preserve">. If the Scout thinks there is </w:t>
            </w:r>
            <w:r w:rsidDel="00000000" w:rsidR="00000000" w:rsidRPr="00000000">
              <w:rPr>
                <w:b w:val="1"/>
                <w:u w:val="single"/>
                <w:rtl w:val="0"/>
              </w:rPr>
              <w:t xml:space="preserve">an urgent need to contact home, he should consult an adult leader first</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65">
            <w:pPr>
              <w:pageBreakBefore w:val="0"/>
              <w:numPr>
                <w:ilvl w:val="0"/>
                <w:numId w:val="21"/>
              </w:numPr>
              <w:ind w:left="360" w:hanging="360"/>
              <w:rPr>
                <w:u w:val="single"/>
              </w:rPr>
            </w:pPr>
            <w:r w:rsidDel="00000000" w:rsidR="00000000" w:rsidRPr="00000000">
              <w:rPr>
                <w:rtl w:val="0"/>
              </w:rPr>
              <w:t xml:space="preserve">Parents need to understand and agree that they are normally not to send messages or call their Scout while he is out with the program. </w:t>
            </w:r>
            <w:r w:rsidDel="00000000" w:rsidR="00000000" w:rsidRPr="00000000">
              <w:rPr>
                <w:b w:val="1"/>
                <w:u w:val="single"/>
                <w:rtl w:val="0"/>
              </w:rPr>
              <w:t xml:space="preserve">Communication from home should be routed through an adult leader.</w:t>
            </w:r>
            <w:r w:rsidDel="00000000" w:rsidR="00000000" w:rsidRPr="00000000">
              <w:rPr>
                <w:rtl w:val="0"/>
              </w:rPr>
            </w:r>
          </w:p>
          <w:p w:rsidR="00000000" w:rsidDel="00000000" w:rsidP="00000000" w:rsidRDefault="00000000" w:rsidRPr="00000000" w14:paraId="00000066">
            <w:pPr>
              <w:pageBreakBefore w:val="0"/>
              <w:numPr>
                <w:ilvl w:val="0"/>
                <w:numId w:val="22"/>
              </w:numPr>
              <w:ind w:left="360" w:hanging="360"/>
              <w:rPr/>
            </w:pPr>
            <w:r w:rsidDel="00000000" w:rsidR="00000000" w:rsidRPr="00000000">
              <w:rPr>
                <w:rtl w:val="0"/>
              </w:rPr>
              <w:t xml:space="preserve">Stand up for what is right. </w:t>
            </w:r>
            <w:r w:rsidDel="00000000" w:rsidR="00000000" w:rsidRPr="00000000">
              <w:rPr>
                <w:b w:val="1"/>
                <w:u w:val="single"/>
                <w:rtl w:val="0"/>
              </w:rPr>
              <w:t xml:space="preserve">Do not participate in mocking or bullying others</w:t>
            </w:r>
            <w:r w:rsidDel="00000000" w:rsidR="00000000" w:rsidRPr="00000000">
              <w:rPr>
                <w:rtl w:val="0"/>
              </w:rPr>
              <w:t xml:space="preserve">, even if others are doing it. Report suspected abuse to a trusted adult, like a parent or leader or call 911 as appropriate.</w:t>
            </w:r>
          </w:p>
        </w:tc>
      </w:tr>
      <w:tr>
        <w:trPr>
          <w:cantSplit w:val="0"/>
          <w:tblHeader w:val="0"/>
        </w:trPr>
        <w:tc>
          <w:tcPr/>
          <w:p w:rsidR="00000000" w:rsidDel="00000000" w:rsidP="00000000" w:rsidRDefault="00000000" w:rsidRPr="00000000" w14:paraId="00000067">
            <w:pPr>
              <w:pageBreakBefore w:val="0"/>
              <w:rPr/>
            </w:pPr>
            <w:r w:rsidDel="00000000" w:rsidR="00000000" w:rsidRPr="00000000">
              <w:rPr>
                <w:rtl w:val="0"/>
              </w:rPr>
              <w:t xml:space="preserve">Clean</w:t>
            </w:r>
          </w:p>
        </w:tc>
        <w:tc>
          <w:tcPr/>
          <w:p w:rsidR="00000000" w:rsidDel="00000000" w:rsidP="00000000" w:rsidRDefault="00000000" w:rsidRPr="00000000" w14:paraId="00000068">
            <w:pPr>
              <w:pageBreakBefore w:val="0"/>
              <w:numPr>
                <w:ilvl w:val="0"/>
                <w:numId w:val="22"/>
              </w:numPr>
              <w:ind w:left="360" w:hanging="360"/>
              <w:rPr/>
            </w:pPr>
            <w:r w:rsidDel="00000000" w:rsidR="00000000" w:rsidRPr="00000000">
              <w:rPr>
                <w:rtl w:val="0"/>
              </w:rPr>
              <w:t xml:space="preserve">A Scout </w:t>
            </w:r>
            <w:r w:rsidDel="00000000" w:rsidR="00000000" w:rsidRPr="00000000">
              <w:rPr>
                <w:b w:val="1"/>
                <w:rtl w:val="0"/>
              </w:rPr>
              <w:t xml:space="preserve">uses clean language</w:t>
            </w:r>
            <w:r w:rsidDel="00000000" w:rsidR="00000000" w:rsidRPr="00000000">
              <w:rPr>
                <w:rtl w:val="0"/>
              </w:rPr>
              <w:t xml:space="preserve"> and only discusses appropriate topics when using digital devices to communicate with others.</w:t>
            </w:r>
          </w:p>
          <w:p w:rsidR="00000000" w:rsidDel="00000000" w:rsidP="00000000" w:rsidRDefault="00000000" w:rsidRPr="00000000" w14:paraId="00000069">
            <w:pPr>
              <w:pageBreakBefore w:val="0"/>
              <w:numPr>
                <w:ilvl w:val="0"/>
                <w:numId w:val="22"/>
              </w:numPr>
              <w:ind w:left="360" w:hanging="360"/>
              <w:rPr/>
            </w:pPr>
            <w:r w:rsidDel="00000000" w:rsidR="00000000" w:rsidRPr="00000000">
              <w:rPr>
                <w:rtl w:val="0"/>
              </w:rPr>
              <w:t xml:space="preserve">A Scout needs to </w:t>
            </w:r>
            <w:r w:rsidDel="00000000" w:rsidR="00000000" w:rsidRPr="00000000">
              <w:rPr>
                <w:b w:val="1"/>
                <w:rtl w:val="0"/>
              </w:rPr>
              <w:t xml:space="preserve">take responsibility </w:t>
            </w:r>
            <w:r w:rsidDel="00000000" w:rsidR="00000000" w:rsidRPr="00000000">
              <w:rPr>
                <w:rtl w:val="0"/>
              </w:rPr>
              <w:t xml:space="preserve">and</w:t>
            </w:r>
            <w:r w:rsidDel="00000000" w:rsidR="00000000" w:rsidRPr="00000000">
              <w:rPr>
                <w:b w:val="1"/>
                <w:rtl w:val="0"/>
              </w:rPr>
              <w:t xml:space="preserve"> take care of his device</w:t>
            </w:r>
            <w:r w:rsidDel="00000000" w:rsidR="00000000" w:rsidRPr="00000000">
              <w:rPr>
                <w:rtl w:val="0"/>
              </w:rPr>
              <w:t xml:space="preserve"> against damage from dirt, drops, water or other hazards. He may want to keep it carefully packed away against damage. He keeps his gear in good, working order.</w:t>
            </w:r>
          </w:p>
        </w:tc>
      </w:tr>
      <w:tr>
        <w:trPr>
          <w:cantSplit w:val="0"/>
          <w:tblHeader w:val="0"/>
        </w:trPr>
        <w:tc>
          <w:tcPr/>
          <w:p w:rsidR="00000000" w:rsidDel="00000000" w:rsidP="00000000" w:rsidRDefault="00000000" w:rsidRPr="00000000" w14:paraId="0000006A">
            <w:pPr>
              <w:pageBreakBefore w:val="0"/>
              <w:rPr/>
            </w:pPr>
            <w:r w:rsidDel="00000000" w:rsidR="00000000" w:rsidRPr="00000000">
              <w:rPr>
                <w:rtl w:val="0"/>
              </w:rPr>
              <w:t xml:space="preserve">Reverent</w:t>
            </w:r>
          </w:p>
        </w:tc>
        <w:tc>
          <w:tcPr/>
          <w:p w:rsidR="00000000" w:rsidDel="00000000" w:rsidP="00000000" w:rsidRDefault="00000000" w:rsidRPr="00000000" w14:paraId="0000006B">
            <w:pPr>
              <w:pageBreakBefore w:val="0"/>
              <w:numPr>
                <w:ilvl w:val="0"/>
                <w:numId w:val="23"/>
              </w:numPr>
              <w:ind w:left="360" w:hanging="360"/>
              <w:rPr/>
            </w:pPr>
            <w:r w:rsidDel="00000000" w:rsidR="00000000" w:rsidRPr="00000000">
              <w:rPr>
                <w:rtl w:val="0"/>
              </w:rPr>
              <w:t xml:space="preserve">A Scout </w:t>
            </w:r>
            <w:r w:rsidDel="00000000" w:rsidR="00000000" w:rsidRPr="00000000">
              <w:rPr>
                <w:b w:val="1"/>
                <w:rtl w:val="0"/>
              </w:rPr>
              <w:t xml:space="preserve">respects the feelings of other people</w:t>
            </w:r>
            <w:r w:rsidDel="00000000" w:rsidR="00000000" w:rsidRPr="00000000">
              <w:rPr>
                <w:rtl w:val="0"/>
              </w:rPr>
              <w:t xml:space="preserve"> and would never use digital devices to spread irreverent ideas.</w:t>
            </w:r>
          </w:p>
        </w:tc>
      </w:tr>
    </w:tbl>
    <w:p w:rsidR="00000000" w:rsidDel="00000000" w:rsidP="00000000" w:rsidRDefault="00000000" w:rsidRPr="00000000" w14:paraId="0000006C">
      <w:pPr>
        <w:pageBreakBefore w:val="0"/>
        <w:spacing w:after="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pageBreakBefore w:val="0"/>
        <w:spacing w:after="0" w:before="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i w:val="0"/>
          <w:smallCaps w:val="0"/>
          <w:strike w:val="0"/>
          <w:color w:val="000000"/>
          <w:sz w:val="28"/>
          <w:szCs w:val="28"/>
          <w:shd w:fill="auto" w:val="clear"/>
          <w:vertAlign w:val="baseline"/>
        </w:rPr>
      </w:pPr>
      <w:bookmarkStart w:colFirst="0" w:colLast="0" w:name="_tyjcwt" w:id="5"/>
      <w:bookmarkEnd w:id="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Violations of the Technology Policy</w:t>
      </w:r>
      <w:r w:rsidDel="00000000" w:rsidR="00000000" w:rsidRPr="00000000">
        <w:rPr>
          <w:rtl w:val="0"/>
        </w:rPr>
      </w:r>
    </w:p>
    <w:p w:rsidR="00000000" w:rsidDel="00000000" w:rsidP="00000000" w:rsidRDefault="00000000" w:rsidRPr="00000000" w14:paraId="00000070">
      <w:pPr>
        <w:pageBreakBefore w:val="0"/>
        <w:numPr>
          <w:ilvl w:val="0"/>
          <w:numId w:val="26"/>
        </w:numPr>
        <w:spacing w:after="0" w:line="259"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Inappropriate judgment in the use of technologies - such as the </w:t>
      </w:r>
      <w:r w:rsidDel="00000000" w:rsidR="00000000" w:rsidRPr="00000000">
        <w:rPr>
          <w:rFonts w:ascii="Calibri" w:cs="Calibri" w:eastAsia="Calibri" w:hAnsi="Calibri"/>
          <w:b w:val="1"/>
          <w:sz w:val="28"/>
          <w:szCs w:val="28"/>
          <w:rtl w:val="0"/>
        </w:rPr>
        <w:t xml:space="preserve">appropriate time</w:t>
      </w:r>
      <w:r w:rsidDel="00000000" w:rsidR="00000000" w:rsidRPr="00000000">
        <w:rPr>
          <w:rFonts w:ascii="Calibri" w:cs="Calibri" w:eastAsia="Calibri" w:hAnsi="Calibri"/>
          <w:sz w:val="28"/>
          <w:szCs w:val="28"/>
          <w:rtl w:val="0"/>
        </w:rPr>
        <w:t xml:space="preserve"> to use a device, allowing your device to be </w:t>
      </w:r>
      <w:r w:rsidDel="00000000" w:rsidR="00000000" w:rsidRPr="00000000">
        <w:rPr>
          <w:rFonts w:ascii="Calibri" w:cs="Calibri" w:eastAsia="Calibri" w:hAnsi="Calibri"/>
          <w:b w:val="1"/>
          <w:sz w:val="28"/>
          <w:szCs w:val="28"/>
          <w:rtl w:val="0"/>
        </w:rPr>
        <w:t xml:space="preserve">a distraction to others</w:t>
      </w:r>
      <w:r w:rsidDel="00000000" w:rsidR="00000000" w:rsidRPr="00000000">
        <w:rPr>
          <w:rFonts w:ascii="Calibri" w:cs="Calibri" w:eastAsia="Calibri" w:hAnsi="Calibri"/>
          <w:sz w:val="28"/>
          <w:szCs w:val="28"/>
          <w:rtl w:val="0"/>
        </w:rPr>
        <w:t xml:space="preserve">, or allowing a device to be </w:t>
      </w:r>
      <w:r w:rsidDel="00000000" w:rsidR="00000000" w:rsidRPr="00000000">
        <w:rPr>
          <w:rFonts w:ascii="Calibri" w:cs="Calibri" w:eastAsia="Calibri" w:hAnsi="Calibri"/>
          <w:b w:val="1"/>
          <w:sz w:val="28"/>
          <w:szCs w:val="28"/>
          <w:rtl w:val="0"/>
        </w:rPr>
        <w:t xml:space="preserve">a distraction to you</w:t>
      </w:r>
      <w:r w:rsidDel="00000000" w:rsidR="00000000" w:rsidRPr="00000000">
        <w:rPr>
          <w:rFonts w:ascii="Calibri" w:cs="Calibri" w:eastAsia="Calibri" w:hAnsi="Calibri"/>
          <w:sz w:val="28"/>
          <w:szCs w:val="28"/>
          <w:rtl w:val="0"/>
        </w:rPr>
        <w:t xml:space="preserve"> will result in </w:t>
      </w:r>
    </w:p>
    <w:p w:rsidR="00000000" w:rsidDel="00000000" w:rsidP="00000000" w:rsidRDefault="00000000" w:rsidRPr="00000000" w14:paraId="00000071">
      <w:pPr>
        <w:pageBreakBefore w:val="0"/>
        <w:numPr>
          <w:ilvl w:val="1"/>
          <w:numId w:val="25"/>
        </w:numPr>
        <w:spacing w:after="0" w:before="0" w:line="259" w:lineRule="auto"/>
        <w:ind w:left="180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offense – will result in confiscation of the technology device short term, until an appropriate time determined by the leader. </w:t>
      </w:r>
    </w:p>
    <w:p w:rsidR="00000000" w:rsidDel="00000000" w:rsidP="00000000" w:rsidRDefault="00000000" w:rsidRPr="00000000" w14:paraId="00000072">
      <w:pPr>
        <w:pageBreakBefore w:val="0"/>
        <w:numPr>
          <w:ilvl w:val="1"/>
          <w:numId w:val="25"/>
        </w:numPr>
        <w:spacing w:after="0" w:before="0" w:line="259" w:lineRule="auto"/>
        <w:ind w:left="180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Second offense - Second violation will result in confiscation of the technology device until the end of the trip.  </w:t>
      </w:r>
    </w:p>
    <w:p w:rsidR="00000000" w:rsidDel="00000000" w:rsidP="00000000" w:rsidRDefault="00000000" w:rsidRPr="00000000" w14:paraId="00000073">
      <w:pPr>
        <w:pageBreakBefore w:val="0"/>
        <w:numPr>
          <w:ilvl w:val="0"/>
          <w:numId w:val="26"/>
        </w:numPr>
        <w:spacing w:after="0" w:before="0" w:line="259"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Inappropriate use of technology - for example</w:t>
      </w:r>
      <w:r w:rsidDel="00000000" w:rsidR="00000000" w:rsidRPr="00000000">
        <w:rPr>
          <w:rFonts w:ascii="Calibri" w:cs="Calibri" w:eastAsia="Calibri" w:hAnsi="Calibri"/>
          <w:b w:val="1"/>
          <w:sz w:val="28"/>
          <w:szCs w:val="28"/>
          <w:rtl w:val="0"/>
        </w:rPr>
        <w:t xml:space="preserve">, playing games, music</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idle web surfing, shopping</w:t>
      </w:r>
      <w:r w:rsidDel="00000000" w:rsidR="00000000" w:rsidRPr="00000000">
        <w:rPr>
          <w:rFonts w:ascii="Calibri" w:cs="Calibri" w:eastAsia="Calibri" w:hAnsi="Calibri"/>
          <w:sz w:val="28"/>
          <w:szCs w:val="28"/>
          <w:rtl w:val="0"/>
        </w:rPr>
        <w:t xml:space="preserve">, etc., will result in confiscation of the technology device until the end of the trip or event.</w:t>
      </w:r>
    </w:p>
    <w:p w:rsidR="00000000" w:rsidDel="00000000" w:rsidP="00000000" w:rsidRDefault="00000000" w:rsidRPr="00000000" w14:paraId="00000074">
      <w:pPr>
        <w:pageBreakBefore w:val="0"/>
        <w:numPr>
          <w:ilvl w:val="0"/>
          <w:numId w:val="26"/>
        </w:numPr>
        <w:spacing w:after="0" w:before="0" w:line="259"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More Serious Violations of Technology Policy - See “Violations of Code of Conduct” section of this policy.  </w:t>
      </w:r>
    </w:p>
    <w:p w:rsidR="00000000" w:rsidDel="00000000" w:rsidP="00000000" w:rsidRDefault="00000000" w:rsidRPr="00000000" w14:paraId="00000075">
      <w:pPr>
        <w:pageBreakBefore w:val="0"/>
        <w:spacing w:after="0" w:before="0" w:line="259" w:lineRule="auto"/>
        <w:ind w:left="1080" w:firstLine="0"/>
        <w:rPr>
          <w:sz w:val="28"/>
          <w:szCs w:val="28"/>
        </w:rPr>
      </w:pPr>
      <w:r w:rsidDel="00000000" w:rsidR="00000000" w:rsidRPr="00000000">
        <w:rPr>
          <w:rtl w:val="0"/>
        </w:rPr>
      </w:r>
    </w:p>
    <w:p w:rsidR="00000000" w:rsidDel="00000000" w:rsidP="00000000" w:rsidRDefault="00000000" w:rsidRPr="00000000" w14:paraId="00000076">
      <w:pPr>
        <w:pageBreakBefore w:val="0"/>
        <w:spacing w:after="0" w:line="276" w:lineRule="auto"/>
        <w:ind w:left="0" w:firstLine="0"/>
        <w:rPr>
          <w:b w:val="1"/>
          <w:sz w:val="28"/>
          <w:szCs w:val="28"/>
        </w:rPr>
      </w:pPr>
      <w:r w:rsidDel="00000000" w:rsidR="00000000" w:rsidRPr="00000000">
        <w:rPr>
          <w:b w:val="1"/>
          <w:sz w:val="28"/>
          <w:szCs w:val="28"/>
          <w:rtl w:val="0"/>
        </w:rPr>
        <w:t xml:space="preserve">K)</w:t>
      </w:r>
      <w:r w:rsidDel="00000000" w:rsidR="00000000" w:rsidRPr="00000000">
        <w:rPr>
          <w:sz w:val="28"/>
          <w:szCs w:val="28"/>
          <w:rtl w:val="0"/>
        </w:rPr>
        <w:t xml:space="preserve">  </w:t>
      </w:r>
      <w:r w:rsidDel="00000000" w:rsidR="00000000" w:rsidRPr="00000000">
        <w:rPr>
          <w:b w:val="1"/>
          <w:sz w:val="28"/>
          <w:szCs w:val="28"/>
          <w:rtl w:val="0"/>
        </w:rPr>
        <w:t xml:space="preserve">Troop 300 BSA Attendance and Participation Policy</w:t>
      </w:r>
    </w:p>
    <w:p w:rsidR="00000000" w:rsidDel="00000000" w:rsidP="00000000" w:rsidRDefault="00000000" w:rsidRPr="00000000" w14:paraId="00000077">
      <w:pPr>
        <w:pageBreakBefore w:val="0"/>
        <w:spacing w:after="0" w:line="276" w:lineRule="auto"/>
        <w:ind w:left="720" w:firstLine="0"/>
        <w:rPr>
          <w:sz w:val="28"/>
          <w:szCs w:val="28"/>
        </w:rPr>
      </w:pPr>
      <w:r w:rsidDel="00000000" w:rsidR="00000000" w:rsidRPr="00000000">
        <w:rPr>
          <w:sz w:val="28"/>
          <w:szCs w:val="28"/>
          <w:rtl w:val="0"/>
        </w:rPr>
        <w:t xml:space="preserve">B</w:t>
      </w:r>
      <w:r w:rsidDel="00000000" w:rsidR="00000000" w:rsidRPr="00000000">
        <w:rPr>
          <w:sz w:val="28"/>
          <w:szCs w:val="28"/>
          <w:rtl w:val="0"/>
        </w:rPr>
        <w:t xml:space="preserve">oy Scouts is a participatory organization.  This includes both indoor and outdoor events, meetings, campouts, hikes, etc.  While attendance is important, in today’s society, the schedule of a growing scout who is well balanced will likely include sports, music, student government, and other school activities with demanding schedules.  It is our objective to encourage scouts to be well balanced and have an active schedule which includes Boy Scouts, and does not penalize boys for participation in other activities which impacts their attendance.</w:t>
      </w:r>
    </w:p>
    <w:p w:rsidR="00000000" w:rsidDel="00000000" w:rsidP="00000000" w:rsidRDefault="00000000" w:rsidRPr="00000000" w14:paraId="00000078">
      <w:pPr>
        <w:pageBreakBefore w:val="0"/>
        <w:spacing w:after="0" w:line="276" w:lineRule="auto"/>
        <w:rPr>
          <w:sz w:val="28"/>
          <w:szCs w:val="28"/>
        </w:rPr>
      </w:pPr>
      <w:r w:rsidDel="00000000" w:rsidR="00000000" w:rsidRPr="00000000">
        <w:rPr>
          <w:rtl w:val="0"/>
        </w:rPr>
      </w:r>
    </w:p>
    <w:p w:rsidR="00000000" w:rsidDel="00000000" w:rsidP="00000000" w:rsidRDefault="00000000" w:rsidRPr="00000000" w14:paraId="00000079">
      <w:pPr>
        <w:pageBreakBefore w:val="0"/>
        <w:spacing w:after="0" w:line="276" w:lineRule="auto"/>
        <w:ind w:left="720" w:firstLine="0"/>
        <w:rPr>
          <w:sz w:val="28"/>
          <w:szCs w:val="28"/>
        </w:rPr>
      </w:pPr>
      <w:r w:rsidDel="00000000" w:rsidR="00000000" w:rsidRPr="00000000">
        <w:rPr>
          <w:sz w:val="28"/>
          <w:szCs w:val="28"/>
          <w:rtl w:val="0"/>
        </w:rPr>
        <w:t xml:space="preserve">While attendance will be kept by the troop, for advancement, participation will be measured based upon leadership, character, influence, commitment, and interaction with the troop.  All are key areas to be considered in the growth of a Scout and readiness for advancement.  Readiness for advancement for the ranks of Star, Life and Eagle will also consider the following:</w:t>
      </w:r>
    </w:p>
    <w:p w:rsidR="00000000" w:rsidDel="00000000" w:rsidP="00000000" w:rsidRDefault="00000000" w:rsidRPr="00000000" w14:paraId="0000007A">
      <w:pPr>
        <w:pageBreakBefore w:val="0"/>
        <w:spacing w:after="0" w:line="276" w:lineRule="auto"/>
        <w:ind w:left="720" w:firstLine="0"/>
        <w:rPr>
          <w:sz w:val="28"/>
          <w:szCs w:val="28"/>
        </w:rPr>
      </w:pPr>
      <w:r w:rsidDel="00000000" w:rsidR="00000000" w:rsidRPr="00000000">
        <w:rPr>
          <w:rtl w:val="0"/>
        </w:rPr>
      </w:r>
    </w:p>
    <w:p w:rsidR="00000000" w:rsidDel="00000000" w:rsidP="00000000" w:rsidRDefault="00000000" w:rsidRPr="00000000" w14:paraId="0000007B">
      <w:pPr>
        <w:pageBreakBefore w:val="0"/>
        <w:spacing w:after="0" w:line="276" w:lineRule="auto"/>
        <w:ind w:left="720" w:firstLine="0"/>
        <w:rPr>
          <w:sz w:val="28"/>
          <w:szCs w:val="28"/>
        </w:rPr>
      </w:pPr>
      <w:r w:rsidDel="00000000" w:rsidR="00000000" w:rsidRPr="00000000">
        <w:rPr>
          <w:rtl w:val="0"/>
        </w:rPr>
      </w:r>
    </w:p>
    <w:p w:rsidR="00000000" w:rsidDel="00000000" w:rsidP="00000000" w:rsidRDefault="00000000" w:rsidRPr="00000000" w14:paraId="0000007C">
      <w:pPr>
        <w:pageBreakBefore w:val="0"/>
        <w:spacing w:after="0" w:line="276" w:lineRule="auto"/>
        <w:ind w:left="720" w:firstLine="0"/>
        <w:rPr>
          <w:sz w:val="28"/>
          <w:szCs w:val="28"/>
        </w:rPr>
      </w:pPr>
      <w:r w:rsidDel="00000000" w:rsidR="00000000" w:rsidRPr="00000000">
        <w:rPr>
          <w:rtl w:val="0"/>
        </w:rPr>
      </w:r>
    </w:p>
    <w:p w:rsidR="00000000" w:rsidDel="00000000" w:rsidP="00000000" w:rsidRDefault="00000000" w:rsidRPr="00000000" w14:paraId="0000007D">
      <w:pPr>
        <w:pageBreakBefore w:val="0"/>
        <w:spacing w:after="0" w:line="276" w:lineRule="auto"/>
        <w:ind w:left="720" w:firstLine="0"/>
        <w:rPr>
          <w:sz w:val="28"/>
          <w:szCs w:val="28"/>
        </w:rPr>
      </w:pPr>
      <w:r w:rsidDel="00000000" w:rsidR="00000000" w:rsidRPr="00000000">
        <w:rPr>
          <w:rtl w:val="0"/>
        </w:rPr>
      </w:r>
    </w:p>
    <w:p w:rsidR="00000000" w:rsidDel="00000000" w:rsidP="00000000" w:rsidRDefault="00000000" w:rsidRPr="00000000" w14:paraId="0000007E">
      <w:pPr>
        <w:pageBreakBefore w:val="0"/>
        <w:spacing w:after="0" w:line="276" w:lineRule="auto"/>
        <w:ind w:left="720" w:firstLine="0"/>
        <w:rPr>
          <w:sz w:val="28"/>
          <w:szCs w:val="28"/>
        </w:rPr>
      </w:pPr>
      <w:r w:rsidDel="00000000" w:rsidR="00000000" w:rsidRPr="00000000">
        <w:rPr>
          <w:rtl w:val="0"/>
        </w:rPr>
      </w:r>
    </w:p>
    <w:p w:rsidR="00000000" w:rsidDel="00000000" w:rsidP="00000000" w:rsidRDefault="00000000" w:rsidRPr="00000000" w14:paraId="0000007F">
      <w:pPr>
        <w:pageBreakBefore w:val="0"/>
        <w:spacing w:after="0" w:line="276" w:lineRule="auto"/>
        <w:rPr>
          <w:sz w:val="28"/>
          <w:szCs w:val="28"/>
        </w:rPr>
      </w:pPr>
      <w:r w:rsidDel="00000000" w:rsidR="00000000" w:rsidRPr="00000000">
        <w:rPr>
          <w:rtl w:val="0"/>
        </w:rPr>
      </w:r>
    </w:p>
    <w:p w:rsidR="00000000" w:rsidDel="00000000" w:rsidP="00000000" w:rsidRDefault="00000000" w:rsidRPr="00000000" w14:paraId="00000080">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Demonstrating the Scout Law in your daily interactions with the Troop and our larger community</w:t>
      </w:r>
    </w:p>
    <w:p w:rsidR="00000000" w:rsidDel="00000000" w:rsidP="00000000" w:rsidRDefault="00000000" w:rsidRPr="00000000" w14:paraId="00000081">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Involvement in both planning and leading Troop activities</w:t>
      </w:r>
    </w:p>
    <w:p w:rsidR="00000000" w:rsidDel="00000000" w:rsidP="00000000" w:rsidRDefault="00000000" w:rsidRPr="00000000" w14:paraId="00000082">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Assisting others in leading Troop activities</w:t>
      </w:r>
    </w:p>
    <w:p w:rsidR="00000000" w:rsidDel="00000000" w:rsidP="00000000" w:rsidRDefault="00000000" w:rsidRPr="00000000" w14:paraId="00000083">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Taking ownership of Troop activities including those which leaders may traditionally run</w:t>
      </w:r>
    </w:p>
    <w:p w:rsidR="00000000" w:rsidDel="00000000" w:rsidP="00000000" w:rsidRDefault="00000000" w:rsidRPr="00000000" w14:paraId="00000084">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Assisting other Scouts with projects outside of meetings</w:t>
      </w:r>
    </w:p>
    <w:p w:rsidR="00000000" w:rsidDel="00000000" w:rsidP="00000000" w:rsidRDefault="00000000" w:rsidRPr="00000000" w14:paraId="00000085">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Assisting leaders with special projects for the Troop, our sponsoring agency or the Scouting community</w:t>
      </w:r>
    </w:p>
    <w:p w:rsidR="00000000" w:rsidDel="00000000" w:rsidP="00000000" w:rsidRDefault="00000000" w:rsidRPr="00000000" w14:paraId="00000086">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Socially interacting with members of the Troop</w:t>
      </w:r>
    </w:p>
    <w:p w:rsidR="00000000" w:rsidDel="00000000" w:rsidP="00000000" w:rsidRDefault="00000000" w:rsidRPr="00000000" w14:paraId="00000087">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Building inclusion into Troop activities</w:t>
      </w:r>
    </w:p>
    <w:p w:rsidR="00000000" w:rsidDel="00000000" w:rsidP="00000000" w:rsidRDefault="00000000" w:rsidRPr="00000000" w14:paraId="00000088">
      <w:pPr>
        <w:pageBreakBefore w:val="0"/>
        <w:numPr>
          <w:ilvl w:val="1"/>
          <w:numId w:val="2"/>
        </w:numPr>
        <w:spacing w:after="0" w:line="276" w:lineRule="auto"/>
        <w:ind w:left="1440" w:hanging="360"/>
        <w:rPr>
          <w:sz w:val="28"/>
          <w:szCs w:val="28"/>
        </w:rPr>
      </w:pPr>
      <w:r w:rsidDel="00000000" w:rsidR="00000000" w:rsidRPr="00000000">
        <w:rPr>
          <w:sz w:val="28"/>
          <w:szCs w:val="28"/>
          <w:rtl w:val="0"/>
        </w:rPr>
        <w:t xml:space="preserve">Encouraging participation in Troop activities</w:t>
      </w:r>
    </w:p>
    <w:p w:rsidR="00000000" w:rsidDel="00000000" w:rsidP="00000000" w:rsidRDefault="00000000" w:rsidRPr="00000000" w14:paraId="00000089">
      <w:pPr>
        <w:pageBreakBefore w:val="0"/>
        <w:numPr>
          <w:ilvl w:val="1"/>
          <w:numId w:val="2"/>
        </w:numPr>
        <w:spacing w:after="0" w:lineRule="auto"/>
        <w:ind w:left="1440" w:hanging="360"/>
        <w:rPr>
          <w:sz w:val="28"/>
          <w:szCs w:val="28"/>
        </w:rPr>
      </w:pPr>
      <w:r w:rsidDel="00000000" w:rsidR="00000000" w:rsidRPr="00000000">
        <w:rPr>
          <w:sz w:val="28"/>
          <w:szCs w:val="28"/>
          <w:rtl w:val="0"/>
        </w:rPr>
        <w:t xml:space="preserve">Mentoring groups of younger Scouts</w:t>
      </w:r>
    </w:p>
    <w:p w:rsidR="00000000" w:rsidDel="00000000" w:rsidP="00000000" w:rsidRDefault="00000000" w:rsidRPr="00000000" w14:paraId="0000008A">
      <w:pPr>
        <w:pageBreakBefore w:val="0"/>
        <w:spacing w:after="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L)</w:t>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Violations of the Code of Conduct</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Violations of the code of conduct will result in leadership review of the violation,</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may result in the following based upon leadership discretion:  </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Minor violation of Troop Policy – may result in verbal warning from SPL, PL or Leader. </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More severe violation of Troop Policy – may result in limited suspension from Troop Activities.</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Major violation of Troop Policy – may result in termination from Troop.</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Violations of Technology Policy (See prior section)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sz w:val="28"/>
          <w:szCs w:val="28"/>
        </w:rPr>
      </w:pPr>
      <w:bookmarkStart w:colFirst="0" w:colLast="0" w:name="_3ikrhxpp3vqx" w:id="7"/>
      <w:bookmarkEnd w:id="7"/>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z3wazot3vufe" w:id="8"/>
      <w:bookmarkEnd w:id="8"/>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pk07hf7syhp1" w:id="9"/>
      <w:bookmarkEnd w:id="9"/>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6fhqt88i2u6z" w:id="10"/>
      <w:bookmarkEnd w:id="10"/>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hyg3ewjejwti" w:id="11"/>
      <w:bookmarkEnd w:id="11"/>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5or7xp8gzua2" w:id="12"/>
      <w:bookmarkEnd w:id="12"/>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7pab5teflp08" w:id="13"/>
      <w:bookmarkEnd w:id="13"/>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bookmarkStart w:colFirst="0" w:colLast="0" w:name="_kelv5ys3p3sk" w:id="14"/>
      <w:bookmarkEnd w:id="14"/>
      <w:r w:rsidDel="00000000" w:rsidR="00000000" w:rsidRPr="00000000">
        <w:rPr>
          <w:b w:val="1"/>
          <w:sz w:val="28"/>
          <w:szCs w:val="28"/>
          <w:rtl w:val="0"/>
        </w:rPr>
        <w:t xml:space="preserve">M)</w:t>
        <w:tab/>
        <w:t xml:space="preserve">Knots Required for Rank Advancement - </w:t>
      </w:r>
    </w:p>
    <w:p w:rsidR="00000000" w:rsidDel="00000000" w:rsidP="00000000" w:rsidRDefault="00000000" w:rsidRPr="00000000" w14:paraId="00000099">
      <w:pPr>
        <w:pageBreakBefore w:val="0"/>
        <w:spacing w:after="0" w:line="276" w:lineRule="auto"/>
        <w:ind w:firstLine="720"/>
        <w:rPr>
          <w:rFonts w:ascii="Arial" w:cs="Arial" w:eastAsia="Arial" w:hAnsi="Arial"/>
        </w:rPr>
      </w:pPr>
      <w:r w:rsidDel="00000000" w:rsidR="00000000" w:rsidRPr="00000000">
        <w:rPr>
          <w:rFonts w:ascii="Arial" w:cs="Arial" w:eastAsia="Arial" w:hAnsi="Arial"/>
          <w:rtl w:val="0"/>
        </w:rPr>
        <w:t xml:space="preserve">Knots Required for Rank Advancement</w:t>
      </w:r>
    </w:p>
    <w:p w:rsidR="00000000" w:rsidDel="00000000" w:rsidP="00000000" w:rsidRDefault="00000000" w:rsidRPr="00000000" w14:paraId="0000009A">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B">
      <w:pPr>
        <w:pageBreakBefore w:val="0"/>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There are seven knots required for Boy Scout advancement.  Knots are not learned unless they are practiced or tied repetitively.  In order to facilitate the learning of the basic boy scout knots, Troop 300 has adopted a policy to require a refresh of knot tying at each rank advancement.  The practice encourages scouts to reinforce basic skills of boy scouting.</w:t>
      </w:r>
    </w:p>
    <w:p w:rsidR="00000000" w:rsidDel="00000000" w:rsidP="00000000" w:rsidRDefault="00000000" w:rsidRPr="00000000" w14:paraId="0000009C">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D">
      <w:pPr>
        <w:pageBreakBefore w:val="0"/>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Knots will be tested at each advancement.  Each scout must be able to tie the knots required for his current advancement level, plus the knots which were required for prior levels in order to advance.  The requirement is cumulative.  Following are the BSA required knots.  </w:t>
      </w:r>
    </w:p>
    <w:p w:rsidR="00000000" w:rsidDel="00000000" w:rsidP="00000000" w:rsidRDefault="00000000" w:rsidRPr="00000000" w14:paraId="0000009E">
      <w:pPr>
        <w:pageBreakBefore w:val="0"/>
        <w:spacing w:after="0" w:line="276" w:lineRule="auto"/>
        <w:rPr>
          <w:rFonts w:ascii="Arial" w:cs="Arial" w:eastAsia="Arial" w:hAnsi="Arial"/>
        </w:rPr>
      </w:pPr>
      <w:r w:rsidDel="00000000" w:rsidR="00000000" w:rsidRPr="00000000">
        <w:rPr>
          <w:rtl w:val="0"/>
        </w:rPr>
      </w:r>
    </w:p>
    <w:tbl>
      <w:tblPr>
        <w:tblStyle w:val="Table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160"/>
        <w:tblGridChange w:id="0">
          <w:tblGrid>
            <w:gridCol w:w="2100"/>
            <w:gridCol w:w="216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after="0" w:lin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RANK</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after="0" w:lin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REQUIRED KNOT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Tenderfoot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Square knot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Tenderfoot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Two half hitches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Tenderfoot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Taut-line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Sheet bend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Bowline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Timber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Clove hitch</w:t>
            </w:r>
          </w:p>
        </w:tc>
      </w:tr>
    </w:tbl>
    <w:p w:rsidR="00000000" w:rsidDel="00000000" w:rsidP="00000000" w:rsidRDefault="00000000" w:rsidRPr="00000000" w14:paraId="000000AF">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0">
      <w:pPr>
        <w:pageBreakBefore w:val="0"/>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Each scout will be required to tie knots to pass the Scoutmaster Conference, prior to being eligible for the board of review.  Following are the cumulative requirements which must be demonstrated for each rank advancement.  </w:t>
      </w:r>
    </w:p>
    <w:p w:rsidR="00000000" w:rsidDel="00000000" w:rsidP="00000000" w:rsidRDefault="00000000" w:rsidRPr="00000000" w14:paraId="000000B1">
      <w:pPr>
        <w:pageBreakBefore w:val="0"/>
        <w:spacing w:after="0" w:line="276" w:lineRule="auto"/>
        <w:rPr>
          <w:rFonts w:ascii="Arial" w:cs="Arial" w:eastAsia="Arial" w:hAnsi="Arial"/>
        </w:rPr>
      </w:pPr>
      <w:r w:rsidDel="00000000" w:rsidR="00000000" w:rsidRPr="00000000">
        <w:rPr>
          <w:rtl w:val="0"/>
        </w:rPr>
      </w:r>
    </w:p>
    <w:tbl>
      <w:tblPr>
        <w:tblStyle w:val="Table3"/>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9060"/>
        <w:tblGridChange w:id="0">
          <w:tblGrid>
            <w:gridCol w:w="1290"/>
            <w:gridCol w:w="906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after="0"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RANK</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after="0"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KNOTS REQUIRED TO TIE FOR TROOP 300 SCOUTMASTER CONFERENCE &amp; ADVANCEMENT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Scout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None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Tenderfoot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numPr>
                <w:ilvl w:val="0"/>
                <w:numId w:val="31"/>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numPr>
                <w:ilvl w:val="0"/>
                <w:numId w:val="1"/>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 4) Sheet bend, 5) Bowline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numPr>
                <w:ilvl w:val="0"/>
                <w:numId w:val="5"/>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 4) Sheet bend, 5) Bowline, 6) Timber hitch, 7) Clove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numPr>
                <w:ilvl w:val="0"/>
                <w:numId w:val="3"/>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 4) Sheet bend, 5) Bowline, 6) Timber hitch, 7) Clove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numPr>
                <w:ilvl w:val="0"/>
                <w:numId w:val="30"/>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 4) Sheet bend, 5) Bowline, 6) Timber hitch, 7) Clove hitch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Eagle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numPr>
                <w:ilvl w:val="0"/>
                <w:numId w:val="4"/>
              </w:numP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Square knot, 2) Two half hitches, 3) Taut-line hitch, 4) Sheet bend, 5) Bowline, 6) Timber hitch, 7) Clove hitch</w:t>
            </w:r>
          </w:p>
        </w:tc>
      </w:tr>
    </w:tbl>
    <w:p w:rsidR="00000000" w:rsidDel="00000000" w:rsidP="00000000" w:rsidRDefault="00000000" w:rsidRPr="00000000" w14:paraId="000000C2">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3">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4">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sz w:val="32"/>
          <w:szCs w:val="32"/>
        </w:rPr>
      </w:pPr>
      <w:r w:rsidDel="00000000" w:rsidR="00000000" w:rsidRPr="00000000">
        <w:rPr>
          <w:sz w:val="32"/>
          <w:szCs w:val="32"/>
          <w:rtl w:val="0"/>
        </w:rPr>
        <w:t xml:space="preserve">I have read and understand the Troop 300 Administrative policies.  </w:t>
      </w:r>
    </w:p>
    <w:p w:rsidR="00000000" w:rsidDel="00000000" w:rsidP="00000000" w:rsidRDefault="00000000" w:rsidRPr="00000000" w14:paraId="000000C7">
      <w:pPr>
        <w:pageBreakBefore w:val="0"/>
        <w:rPr>
          <w:sz w:val="32"/>
          <w:szCs w:val="32"/>
        </w:rPr>
      </w:pPr>
      <w:r w:rsidDel="00000000" w:rsidR="00000000" w:rsidRPr="00000000">
        <w:rPr>
          <w:sz w:val="32"/>
          <w:szCs w:val="32"/>
          <w:rtl w:val="0"/>
        </w:rPr>
        <w:t xml:space="preserve">I agree to live by the Code of Conduct.</w:t>
      </w:r>
    </w:p>
    <w:p w:rsidR="00000000" w:rsidDel="00000000" w:rsidP="00000000" w:rsidRDefault="00000000" w:rsidRPr="00000000" w14:paraId="000000C8">
      <w:pPr>
        <w:pageBreakBefore w:val="0"/>
        <w:rPr>
          <w:sz w:val="28"/>
          <w:szCs w:val="28"/>
        </w:rPr>
      </w:pPr>
      <w:r w:rsidDel="00000000" w:rsidR="00000000" w:rsidRPr="00000000">
        <w:rPr>
          <w:rtl w:val="0"/>
        </w:rPr>
      </w:r>
    </w:p>
    <w:tbl>
      <w:tblPr>
        <w:tblStyle w:val="Table4"/>
        <w:tblW w:w="10790.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945"/>
        <w:gridCol w:w="540"/>
        <w:gridCol w:w="5305"/>
        <w:tblGridChange w:id="0">
          <w:tblGrid>
            <w:gridCol w:w="4945"/>
            <w:gridCol w:w="540"/>
            <w:gridCol w:w="5305"/>
          </w:tblGrid>
        </w:tblGridChange>
      </w:tblGrid>
      <w:tr>
        <w:trPr>
          <w:cantSplit w:val="0"/>
          <w:trHeight w:val="720" w:hRule="atLeast"/>
          <w:tblHeader w:val="0"/>
        </w:trPr>
        <w:tc>
          <w:tcPr/>
          <w:p w:rsidR="00000000" w:rsidDel="00000000" w:rsidP="00000000" w:rsidRDefault="00000000" w:rsidRPr="00000000" w14:paraId="000000C9">
            <w:pPr>
              <w:pageBreakBefore w:val="0"/>
              <w:rPr>
                <w:sz w:val="28"/>
                <w:szCs w:val="2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A">
            <w:pPr>
              <w:pageBreakBefore w:val="0"/>
              <w:rPr>
                <w:sz w:val="28"/>
                <w:szCs w:val="28"/>
              </w:rPr>
            </w:pPr>
            <w:r w:rsidDel="00000000" w:rsidR="00000000" w:rsidRPr="00000000">
              <w:rPr>
                <w:rtl w:val="0"/>
              </w:rPr>
            </w:r>
          </w:p>
        </w:tc>
        <w:tc>
          <w:tcPr/>
          <w:p w:rsidR="00000000" w:rsidDel="00000000" w:rsidP="00000000" w:rsidRDefault="00000000" w:rsidRPr="00000000" w14:paraId="000000CB">
            <w:pPr>
              <w:pageBreakBefore w:val="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C">
            <w:pPr>
              <w:pageBreakBefore w:val="0"/>
              <w:rPr>
                <w:sz w:val="28"/>
                <w:szCs w:val="28"/>
              </w:rPr>
            </w:pPr>
            <w:r w:rsidDel="00000000" w:rsidR="00000000" w:rsidRPr="00000000">
              <w:rPr>
                <w:sz w:val="28"/>
                <w:szCs w:val="28"/>
                <w:rtl w:val="0"/>
              </w:rPr>
              <w:t xml:space="preserve">Scout Name - Printed</w:t>
            </w:r>
          </w:p>
        </w:tc>
        <w:tc>
          <w:tcPr>
            <w:tcBorders>
              <w:top w:color="000000" w:space="0" w:sz="0" w:val="nil"/>
              <w:bottom w:color="000000" w:space="0" w:sz="0" w:val="nil"/>
            </w:tcBorders>
          </w:tcPr>
          <w:p w:rsidR="00000000" w:rsidDel="00000000" w:rsidP="00000000" w:rsidRDefault="00000000" w:rsidRPr="00000000" w14:paraId="000000CD">
            <w:pPr>
              <w:pageBreakBefore w:val="0"/>
              <w:rPr>
                <w:sz w:val="28"/>
                <w:szCs w:val="28"/>
              </w:rPr>
            </w:pPr>
            <w:r w:rsidDel="00000000" w:rsidR="00000000" w:rsidRPr="00000000">
              <w:rPr>
                <w:rtl w:val="0"/>
              </w:rPr>
            </w:r>
          </w:p>
        </w:tc>
        <w:tc>
          <w:tcPr/>
          <w:p w:rsidR="00000000" w:rsidDel="00000000" w:rsidP="00000000" w:rsidRDefault="00000000" w:rsidRPr="00000000" w14:paraId="000000CE">
            <w:pPr>
              <w:pageBreakBefore w:val="0"/>
              <w:rPr>
                <w:sz w:val="28"/>
                <w:szCs w:val="28"/>
              </w:rPr>
            </w:pPr>
            <w:r w:rsidDel="00000000" w:rsidR="00000000" w:rsidRPr="00000000">
              <w:rPr>
                <w:sz w:val="28"/>
                <w:szCs w:val="28"/>
                <w:rtl w:val="0"/>
              </w:rPr>
              <w:t xml:space="preserve">Parent Name - Printed</w:t>
            </w:r>
          </w:p>
        </w:tc>
      </w:tr>
      <w:tr>
        <w:trPr>
          <w:cantSplit w:val="0"/>
          <w:trHeight w:val="620" w:hRule="atLeast"/>
          <w:tblHeader w:val="0"/>
        </w:trPr>
        <w:tc>
          <w:tcPr/>
          <w:p w:rsidR="00000000" w:rsidDel="00000000" w:rsidP="00000000" w:rsidRDefault="00000000" w:rsidRPr="00000000" w14:paraId="000000CF">
            <w:pPr>
              <w:pageBreakBefore w:val="0"/>
              <w:rPr>
                <w:sz w:val="28"/>
                <w:szCs w:val="2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0">
            <w:pPr>
              <w:pageBreakBefore w:val="0"/>
              <w:rPr>
                <w:sz w:val="28"/>
                <w:szCs w:val="28"/>
              </w:rPr>
            </w:pPr>
            <w:r w:rsidDel="00000000" w:rsidR="00000000" w:rsidRPr="00000000">
              <w:rPr>
                <w:rtl w:val="0"/>
              </w:rPr>
            </w:r>
          </w:p>
        </w:tc>
        <w:tc>
          <w:tcPr/>
          <w:p w:rsidR="00000000" w:rsidDel="00000000" w:rsidP="00000000" w:rsidRDefault="00000000" w:rsidRPr="00000000" w14:paraId="000000D1">
            <w:pPr>
              <w:pageBreakBefore w:val="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rPr>
                <w:sz w:val="28"/>
                <w:szCs w:val="28"/>
              </w:rPr>
            </w:pPr>
            <w:r w:rsidDel="00000000" w:rsidR="00000000" w:rsidRPr="00000000">
              <w:rPr>
                <w:sz w:val="28"/>
                <w:szCs w:val="28"/>
                <w:rtl w:val="0"/>
              </w:rPr>
              <w:t xml:space="preserve">Scout Signature</w:t>
            </w:r>
          </w:p>
        </w:tc>
        <w:tc>
          <w:tcPr>
            <w:tcBorders>
              <w:top w:color="000000" w:space="0" w:sz="0" w:val="nil"/>
              <w:bottom w:color="000000" w:space="0" w:sz="0" w:val="nil"/>
            </w:tcBorders>
          </w:tcPr>
          <w:p w:rsidR="00000000" w:rsidDel="00000000" w:rsidP="00000000" w:rsidRDefault="00000000" w:rsidRPr="00000000" w14:paraId="000000D3">
            <w:pPr>
              <w:pageBreakBefore w:val="0"/>
              <w:rPr>
                <w:sz w:val="28"/>
                <w:szCs w:val="28"/>
              </w:rPr>
            </w:pPr>
            <w:r w:rsidDel="00000000" w:rsidR="00000000" w:rsidRPr="00000000">
              <w:rPr>
                <w:rtl w:val="0"/>
              </w:rPr>
            </w:r>
          </w:p>
        </w:tc>
        <w:tc>
          <w:tcPr/>
          <w:p w:rsidR="00000000" w:rsidDel="00000000" w:rsidP="00000000" w:rsidRDefault="00000000" w:rsidRPr="00000000" w14:paraId="000000D4">
            <w:pPr>
              <w:pageBreakBefore w:val="0"/>
              <w:rPr>
                <w:sz w:val="28"/>
                <w:szCs w:val="28"/>
              </w:rPr>
            </w:pPr>
            <w:r w:rsidDel="00000000" w:rsidR="00000000" w:rsidRPr="00000000">
              <w:rPr>
                <w:sz w:val="28"/>
                <w:szCs w:val="28"/>
                <w:rtl w:val="0"/>
              </w:rPr>
              <w:t xml:space="preserve">Parent Signature</w:t>
            </w:r>
          </w:p>
        </w:tc>
      </w:tr>
      <w:tr>
        <w:trPr>
          <w:cantSplit w:val="0"/>
          <w:trHeight w:val="700" w:hRule="atLeast"/>
          <w:tblHeader w:val="0"/>
        </w:trPr>
        <w:tc>
          <w:tcPr/>
          <w:p w:rsidR="00000000" w:rsidDel="00000000" w:rsidP="00000000" w:rsidRDefault="00000000" w:rsidRPr="00000000" w14:paraId="000000D5">
            <w:pPr>
              <w:pageBreakBefore w:val="0"/>
              <w:rPr>
                <w:sz w:val="28"/>
                <w:szCs w:val="2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6">
            <w:pPr>
              <w:pageBreakBefore w:val="0"/>
              <w:rPr>
                <w:sz w:val="28"/>
                <w:szCs w:val="28"/>
              </w:rPr>
            </w:pPr>
            <w:r w:rsidDel="00000000" w:rsidR="00000000" w:rsidRPr="00000000">
              <w:rPr>
                <w:rtl w:val="0"/>
              </w:rPr>
            </w:r>
          </w:p>
        </w:tc>
        <w:tc>
          <w:tcPr/>
          <w:p w:rsidR="00000000" w:rsidDel="00000000" w:rsidP="00000000" w:rsidRDefault="00000000" w:rsidRPr="00000000" w14:paraId="000000D7">
            <w:pPr>
              <w:pageBreakBefore w:val="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8">
            <w:pPr>
              <w:pageBreakBefore w:val="0"/>
              <w:rPr>
                <w:sz w:val="28"/>
                <w:szCs w:val="28"/>
              </w:rPr>
            </w:pPr>
            <w:r w:rsidDel="00000000" w:rsidR="00000000" w:rsidRPr="00000000">
              <w:rPr>
                <w:sz w:val="28"/>
                <w:szCs w:val="28"/>
                <w:rtl w:val="0"/>
              </w:rPr>
              <w:t xml:space="preserve">Date</w:t>
            </w:r>
          </w:p>
        </w:tc>
        <w:tc>
          <w:tcPr>
            <w:tcBorders>
              <w:top w:color="000000" w:space="0" w:sz="0" w:val="nil"/>
              <w:bottom w:color="000000" w:space="0" w:sz="0" w:val="nil"/>
            </w:tcBorders>
          </w:tcPr>
          <w:p w:rsidR="00000000" w:rsidDel="00000000" w:rsidP="00000000" w:rsidRDefault="00000000" w:rsidRPr="00000000" w14:paraId="000000D9">
            <w:pPr>
              <w:pageBreakBefore w:val="0"/>
              <w:rPr>
                <w:sz w:val="28"/>
                <w:szCs w:val="28"/>
              </w:rPr>
            </w:pPr>
            <w:r w:rsidDel="00000000" w:rsidR="00000000" w:rsidRPr="00000000">
              <w:rPr>
                <w:rtl w:val="0"/>
              </w:rPr>
            </w:r>
          </w:p>
        </w:tc>
        <w:tc>
          <w:tcPr/>
          <w:p w:rsidR="00000000" w:rsidDel="00000000" w:rsidP="00000000" w:rsidRDefault="00000000" w:rsidRPr="00000000" w14:paraId="000000DA">
            <w:pPr>
              <w:pageBreakBefore w:val="0"/>
              <w:rPr>
                <w:sz w:val="28"/>
                <w:szCs w:val="28"/>
              </w:rPr>
            </w:pPr>
            <w:r w:rsidDel="00000000" w:rsidR="00000000" w:rsidRPr="00000000">
              <w:rPr>
                <w:sz w:val="28"/>
                <w:szCs w:val="28"/>
                <w:rtl w:val="0"/>
              </w:rPr>
              <w:t xml:space="preserve">Date</w:t>
            </w:r>
          </w:p>
        </w:tc>
      </w:tr>
    </w:tbl>
    <w:p w:rsidR="00000000" w:rsidDel="00000000" w:rsidP="00000000" w:rsidRDefault="00000000" w:rsidRPr="00000000" w14:paraId="000000DB">
      <w:pPr>
        <w:pageBreakBefore w:val="0"/>
        <w:rPr>
          <w:sz w:val="28"/>
          <w:szCs w:val="28"/>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Verdana"/>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400"/>
        <w:tab w:val="right" w:leader="none" w:pos="10800"/>
      </w:tabs>
      <w:spacing w:after="0" w:before="0" w:line="240" w:lineRule="auto"/>
      <w:ind w:left="0" w:right="0" w:firstLine="0"/>
      <w:jc w:val="left"/>
      <w:rPr>
        <w:rFonts w:ascii="Calibri" w:cs="Calibri" w:eastAsia="Calibri" w:hAnsi="Calibri"/>
        <w:b w:val="1"/>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6219825</wp:posOffset>
          </wp:positionH>
          <wp:positionV relativeFrom="paragraph">
            <wp:posOffset>-158749</wp:posOffset>
          </wp:positionV>
          <wp:extent cx="595630" cy="5619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5630" cy="5619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ageBreakBefore w:val="0"/>
      <w:spacing w:after="0" w:line="240" w:lineRule="auto"/>
      <w:jc w:val="right"/>
      <w:rPr>
        <w:rFonts w:ascii="Arial" w:cs="Arial" w:eastAsia="Arial" w:hAnsi="Arial"/>
        <w:color w:val="000000"/>
        <w:sz w:val="11"/>
        <w:szCs w:val="11"/>
      </w:rPr>
    </w:pPr>
    <w:r w:rsidDel="00000000" w:rsidR="00000000" w:rsidRPr="00000000">
      <w:rPr>
        <w:rFonts w:ascii="Verdana" w:cs="Verdana" w:eastAsia="Verdana" w:hAnsi="Verdana"/>
        <w:b w:val="1"/>
        <w:color w:val="b51212"/>
        <w:sz w:val="32"/>
        <w:szCs w:val="32"/>
        <w:rtl w:val="0"/>
      </w:rPr>
      <w:t xml:space="preserve">TROOP 300</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-144144</wp:posOffset>
          </wp:positionV>
          <wp:extent cx="561975" cy="561975"/>
          <wp:effectExtent b="0" l="0" r="0" t="0"/>
          <wp:wrapSquare wrapText="bothSides" distB="0" distT="0" distL="114300" distR="114300"/>
          <wp:docPr descr="http://static.wixstatic.com/media/1ff94e_a62cdaf2e1c9dafbe0bfe3ae81d8a67a.jpg_srz_p_115_115_75_22_0.50_1.20_0.00_jpg_srz" id="2" name="image1.jpg"/>
          <a:graphic>
            <a:graphicData uri="http://schemas.openxmlformats.org/drawingml/2006/picture">
              <pic:pic>
                <pic:nvPicPr>
                  <pic:cNvPr descr="http://static.wixstatic.com/media/1ff94e_a62cdaf2e1c9dafbe0bfe3ae81d8a67a.jpg_srz_p_115_115_75_22_0.50_1.20_0.00_jpg_srz" id="0" name="image1.jpg"/>
                  <pic:cNvPicPr preferRelativeResize="0"/>
                </pic:nvPicPr>
                <pic:blipFill>
                  <a:blip r:embed="rId1"/>
                  <a:srcRect b="0" l="0" r="0" t="0"/>
                  <a:stretch>
                    <a:fillRect/>
                  </a:stretch>
                </pic:blipFill>
                <pic:spPr>
                  <a:xfrm>
                    <a:off x="0" y="0"/>
                    <a:ext cx="561975" cy="561975"/>
                  </a:xfrm>
                  <a:prstGeom prst="rect"/>
                  <a:ln/>
                </pic:spPr>
              </pic:pic>
            </a:graphicData>
          </a:graphic>
        </wp:anchor>
      </w:drawing>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ffd358"/>
        <w:sz w:val="16"/>
        <w:szCs w:val="16"/>
        <w:u w:val="none"/>
        <w:shd w:fill="auto" w:val="clear"/>
        <w:vertAlign w:val="baseline"/>
        <w:rtl w:val="0"/>
      </w:rPr>
      <w:t xml:space="preserve">﻿</w:t>
    </w:r>
    <w:r w:rsidDel="00000000" w:rsidR="00000000" w:rsidRPr="00000000">
      <w:rPr>
        <w:rFonts w:ascii="Verdana" w:cs="Verdana" w:eastAsia="Verdana" w:hAnsi="Verdana"/>
        <w:b w:val="1"/>
        <w:i w:val="1"/>
        <w:smallCaps w:val="0"/>
        <w:strike w:val="0"/>
        <w:color w:val="ffc000"/>
        <w:sz w:val="16"/>
        <w:szCs w:val="16"/>
        <w:u w:val="none"/>
        <w:shd w:fill="auto" w:val="clear"/>
        <w:vertAlign w:val="baseline"/>
        <w:rtl w:val="0"/>
      </w:rPr>
      <w:t xml:space="preserve">Stroudsburg PA</w:t>
    </w:r>
    <w:r w:rsidDel="00000000" w:rsidR="00000000" w:rsidRPr="00000000">
      <w:rPr>
        <w:rFonts w:ascii="Arial" w:cs="Arial" w:eastAsia="Arial" w:hAnsi="Arial"/>
        <w:b w:val="0"/>
        <w:i w:val="0"/>
        <w:smallCaps w:val="0"/>
        <w:strike w:val="0"/>
        <w:color w:val="ffc000"/>
        <w:sz w:val="11"/>
        <w:szCs w:val="1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upperLetter"/>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ind w:left="0" w:firstLine="0"/>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0" w:before="40" w:lineRule="auto"/>
      <w:ind w:left="720" w:firstLine="0"/>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0" w:before="40" w:lineRule="auto"/>
      <w:ind w:left="1440" w:firstLine="0"/>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0" w:before="40" w:lineRule="auto"/>
      <w:ind w:left="2160" w:firstLine="0"/>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0" w:before="40" w:lineRule="auto"/>
      <w:ind w:left="2880" w:firstLine="0"/>
    </w:pPr>
    <w:rPr>
      <w:rFonts w:ascii="Cambria" w:cs="Cambria" w:eastAsia="Cambria" w:hAnsi="Cambria"/>
      <w:color w:val="366091"/>
    </w:rPr>
  </w:style>
  <w:style w:type="paragraph" w:styleId="Heading6">
    <w:name w:val="heading 6"/>
    <w:basedOn w:val="Normal"/>
    <w:next w:val="Normal"/>
    <w:pPr>
      <w:keepNext w:val="1"/>
      <w:keepLines w:val="1"/>
      <w:pageBreakBefore w:val="0"/>
      <w:spacing w:after="0" w:before="40" w:lineRule="auto"/>
      <w:ind w:left="3600" w:firstLine="0"/>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